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04562" w:rsidRPr="00304562" w:rsidRDefault="00304562" w:rsidP="00304562">
      <w:pPr>
        <w:keepNext/>
        <w:tabs>
          <w:tab w:val="left" w:pos="6424"/>
        </w:tabs>
        <w:spacing w:before="240" w:after="120" w:line="240" w:lineRule="auto"/>
        <w:ind w:left="792" w:hanging="360"/>
        <w:jc w:val="both"/>
        <w:outlineLvl w:val="0"/>
        <w:rPr>
          <w:rFonts w:ascii="Times New Roman" w:eastAsia="MS Mincho" w:hAnsi="Times New Roman" w:cs="Times New Roman"/>
          <w:b/>
          <w:bCs/>
          <w:color w:val="17365D"/>
          <w:kern w:val="32"/>
          <w:sz w:val="28"/>
          <w:szCs w:val="24"/>
          <w:lang w:val="x-none" w:eastAsia="x-none"/>
        </w:rPr>
      </w:pPr>
      <w:bookmarkStart w:id="0" w:name="_Toc438136424"/>
      <w:r w:rsidRPr="00304562">
        <w:rPr>
          <w:rFonts w:ascii="Times New Roman" w:eastAsia="MS Mincho" w:hAnsi="Times New Roman" w:cs="Times New Roman"/>
          <w:b/>
          <w:bCs/>
          <w:color w:val="17365D"/>
          <w:kern w:val="32"/>
          <w:sz w:val="28"/>
          <w:szCs w:val="24"/>
          <w:lang w:val="x-none" w:eastAsia="x-none"/>
        </w:rPr>
        <w:t>РАЗДЕЛ IV. Техническое задание</w:t>
      </w:r>
      <w:bookmarkEnd w:id="0"/>
    </w:p>
    <w:p w:rsidR="00304562" w:rsidRDefault="00304562" w:rsidP="00304562">
      <w:pPr>
        <w:keepNext/>
        <w:suppressAutoHyphens/>
        <w:spacing w:after="0" w:line="240" w:lineRule="auto"/>
        <w:outlineLvl w:val="1"/>
        <w:rPr>
          <w:rFonts w:ascii="Times New Roman" w:eastAsia="Times New Roman" w:hAnsi="Times New Roman" w:cs="Times New Roman"/>
          <w:b/>
          <w:bCs/>
          <w:iCs/>
          <w:sz w:val="24"/>
          <w:szCs w:val="24"/>
          <w:lang w:eastAsia="ru-RU"/>
        </w:rPr>
      </w:pPr>
    </w:p>
    <w:p w:rsidR="00304562" w:rsidRPr="00304562" w:rsidRDefault="00304562" w:rsidP="00304562">
      <w:pPr>
        <w:keepNext/>
        <w:numPr>
          <w:ilvl w:val="1"/>
          <w:numId w:val="5"/>
        </w:numPr>
        <w:tabs>
          <w:tab w:val="left" w:pos="0"/>
        </w:tabs>
        <w:suppressAutoHyphens/>
        <w:spacing w:after="0" w:line="240" w:lineRule="auto"/>
        <w:jc w:val="center"/>
        <w:outlineLvl w:val="1"/>
        <w:rPr>
          <w:rFonts w:ascii="Times New Roman" w:eastAsia="Times New Roman" w:hAnsi="Times New Roman" w:cs="Times New Roman"/>
          <w:b/>
          <w:bCs/>
          <w:iCs/>
          <w:sz w:val="24"/>
          <w:szCs w:val="24"/>
          <w:lang w:eastAsia="ru-RU"/>
        </w:rPr>
      </w:pPr>
      <w:r w:rsidRPr="00304562">
        <w:rPr>
          <w:rFonts w:ascii="Times New Roman" w:eastAsia="Times New Roman" w:hAnsi="Times New Roman" w:cs="Times New Roman"/>
          <w:b/>
          <w:bCs/>
          <w:iCs/>
          <w:sz w:val="24"/>
          <w:szCs w:val="24"/>
          <w:lang w:eastAsia="ru-RU"/>
        </w:rPr>
        <w:t>ТЕХНИЧЕСКОЕ ЗАДАНИЕ (ТЗ)</w:t>
      </w:r>
    </w:p>
    <w:p w:rsidR="00304562" w:rsidRPr="00304562" w:rsidRDefault="00304562" w:rsidP="00304562">
      <w:pPr>
        <w:shd w:val="clear" w:color="auto" w:fill="FFFFFF"/>
        <w:spacing w:after="0" w:line="240" w:lineRule="auto"/>
        <w:jc w:val="center"/>
        <w:rPr>
          <w:rFonts w:ascii="Times New Roman" w:eastAsia="Times New Roman" w:hAnsi="Times New Roman" w:cs="Times New Roman"/>
          <w:bCs/>
          <w:i/>
          <w:iCs/>
          <w:sz w:val="24"/>
          <w:szCs w:val="24"/>
          <w:lang w:eastAsia="ru-RU"/>
        </w:rPr>
      </w:pPr>
      <w:r w:rsidRPr="00304562">
        <w:rPr>
          <w:rFonts w:ascii="Times New Roman" w:eastAsia="Times New Roman" w:hAnsi="Times New Roman" w:cs="Times New Roman"/>
          <w:bCs/>
          <w:i/>
          <w:iCs/>
          <w:sz w:val="24"/>
          <w:szCs w:val="24"/>
          <w:lang w:eastAsia="ru-RU"/>
        </w:rPr>
        <w:t xml:space="preserve">на Выполнение подрядных работ по строительству и модернизации </w:t>
      </w:r>
    </w:p>
    <w:p w:rsidR="00304562" w:rsidRPr="00304562" w:rsidRDefault="00304562" w:rsidP="00304562">
      <w:pPr>
        <w:shd w:val="clear" w:color="auto" w:fill="FFFFFF"/>
        <w:spacing w:after="0" w:line="240" w:lineRule="auto"/>
        <w:jc w:val="center"/>
        <w:rPr>
          <w:rFonts w:ascii="Times New Roman" w:eastAsia="Times New Roman" w:hAnsi="Times New Roman" w:cs="Times New Roman"/>
          <w:bCs/>
          <w:i/>
          <w:iCs/>
          <w:sz w:val="24"/>
          <w:szCs w:val="24"/>
          <w:lang w:eastAsia="ru-RU"/>
        </w:rPr>
      </w:pPr>
      <w:r w:rsidRPr="00304562">
        <w:rPr>
          <w:rFonts w:ascii="Times New Roman" w:eastAsia="Times New Roman" w:hAnsi="Times New Roman" w:cs="Times New Roman"/>
          <w:bCs/>
          <w:i/>
          <w:iCs/>
          <w:sz w:val="24"/>
          <w:szCs w:val="24"/>
          <w:lang w:eastAsia="ru-RU"/>
        </w:rPr>
        <w:t>сети доступа FTTB, КТВ РБ в 2017-2018 гг. в РБ – этап 2.</w:t>
      </w:r>
    </w:p>
    <w:p w:rsidR="00304562" w:rsidRPr="00304562" w:rsidRDefault="00304562" w:rsidP="00304562">
      <w:pPr>
        <w:shd w:val="clear" w:color="auto" w:fill="FFFFFF"/>
        <w:spacing w:after="0" w:line="240" w:lineRule="auto"/>
        <w:jc w:val="center"/>
        <w:rPr>
          <w:rFonts w:ascii="Times New Roman" w:eastAsia="Times New Roman" w:hAnsi="Times New Roman" w:cs="Times New Roman"/>
          <w:bCs/>
          <w:spacing w:val="-6"/>
          <w:sz w:val="24"/>
          <w:szCs w:val="24"/>
          <w:lang w:eastAsia="ru-RU"/>
        </w:rPr>
      </w:pPr>
      <w:r w:rsidRPr="00304562">
        <w:rPr>
          <w:rFonts w:ascii="Times New Roman" w:eastAsia="Times New Roman" w:hAnsi="Times New Roman" w:cs="Times New Roman"/>
          <w:bCs/>
          <w:spacing w:val="-6"/>
          <w:sz w:val="24"/>
          <w:szCs w:val="24"/>
          <w:lang w:eastAsia="ru-RU"/>
        </w:rPr>
        <w:t xml:space="preserve">    </w:t>
      </w:r>
    </w:p>
    <w:tbl>
      <w:tblPr>
        <w:tblW w:w="9900"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304562" w:rsidRPr="00304562" w:rsidTr="00304562">
        <w:tc>
          <w:tcPr>
            <w:tcW w:w="3060" w:type="dxa"/>
            <w:gridSpan w:val="2"/>
          </w:tcPr>
          <w:p w:rsidR="00304562" w:rsidRPr="00304562" w:rsidRDefault="00304562" w:rsidP="00304562">
            <w:pPr>
              <w:numPr>
                <w:ilvl w:val="0"/>
                <w:numId w:val="13"/>
              </w:numPr>
              <w:spacing w:after="0" w:line="240" w:lineRule="auto"/>
              <w:ind w:left="318" w:hanging="318"/>
              <w:contextualSpacing/>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Общие вопросы</w:t>
            </w:r>
          </w:p>
        </w:tc>
        <w:tc>
          <w:tcPr>
            <w:tcW w:w="6840" w:type="dxa"/>
          </w:tcPr>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1.</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Наименование титула  </w:t>
            </w:r>
          </w:p>
        </w:tc>
        <w:tc>
          <w:tcPr>
            <w:tcW w:w="684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Выполнение подрядных работ по строительству и модернизации сети доступа FTTB, КТВ РБ в 2017-2018 гг. в РБ – этап 2.</w:t>
            </w: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2.</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Глоссарий</w:t>
            </w:r>
          </w:p>
        </w:tc>
        <w:tc>
          <w:tcPr>
            <w:tcW w:w="6840" w:type="dxa"/>
          </w:tcPr>
          <w:p w:rsidR="00304562" w:rsidRPr="00304562" w:rsidDel="00810B10"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Список терминов и определений приведён в Приложении №5 к ТЗ</w:t>
            </w: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3.</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Цель строительства</w:t>
            </w:r>
          </w:p>
        </w:tc>
        <w:tc>
          <w:tcPr>
            <w:tcW w:w="684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Строительство сети абонентского доступа с использованием технологии </w:t>
            </w:r>
            <w:proofErr w:type="spellStart"/>
            <w:r w:rsidRPr="00304562">
              <w:rPr>
                <w:rFonts w:ascii="Times New Roman" w:eastAsia="Times New Roman" w:hAnsi="Times New Roman" w:cs="Times New Roman"/>
                <w:sz w:val="24"/>
                <w:szCs w:val="24"/>
                <w:lang w:eastAsia="ru-RU"/>
              </w:rPr>
              <w:t>FTTb</w:t>
            </w:r>
            <w:proofErr w:type="spellEnd"/>
            <w:r w:rsidRPr="00304562">
              <w:rPr>
                <w:rFonts w:ascii="Times New Roman" w:eastAsia="Times New Roman" w:hAnsi="Times New Roman" w:cs="Times New Roman"/>
                <w:sz w:val="24"/>
                <w:szCs w:val="24"/>
                <w:lang w:eastAsia="ru-RU"/>
              </w:rPr>
              <w:t>, КТВ в РБ.</w:t>
            </w: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4.</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Вид строительства</w:t>
            </w:r>
          </w:p>
        </w:tc>
        <w:tc>
          <w:tcPr>
            <w:tcW w:w="684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Новое строительство</w:t>
            </w: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5.</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Мощность объекта (строительства) ориентировочно</w:t>
            </w:r>
          </w:p>
        </w:tc>
        <w:tc>
          <w:tcPr>
            <w:tcW w:w="6840" w:type="dxa"/>
          </w:tcPr>
          <w:p w:rsidR="00304562" w:rsidRPr="00304562" w:rsidRDefault="00304562" w:rsidP="00304562">
            <w:p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lang w:eastAsia="ru-RU"/>
              </w:rPr>
              <w:t>Определяется на основе заявок коммерческого блока</w:t>
            </w: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6.</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Планируемый состав строительно-монтажных работ ориентировочно</w:t>
            </w:r>
          </w:p>
        </w:tc>
        <w:tc>
          <w:tcPr>
            <w:tcW w:w="6840" w:type="dxa"/>
          </w:tcPr>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 xml:space="preserve">Строительство линейно-кабельных сооружений связи (ВОЛС – в грунте, кабельной канализации, методом подвеса – при </w:t>
            </w:r>
            <w:r w:rsidRPr="00304562">
              <w:rPr>
                <w:rFonts w:ascii="Times New Roman" w:eastAsia="Times New Roman" w:hAnsi="Times New Roman" w:cs="Times New Roman"/>
              </w:rPr>
              <w:t>нормативной длине магистральных участков ВОЛС в кластере ШПД до 500 м на один дом).</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 xml:space="preserve">Строительство линейно-кабельных сооружений связи (ВОЛС – в грунте, кабельной канализации, методом подвеса – при </w:t>
            </w:r>
            <w:r w:rsidRPr="00304562">
              <w:rPr>
                <w:rFonts w:ascii="Times New Roman" w:eastAsia="Times New Roman" w:hAnsi="Times New Roman" w:cs="Times New Roman"/>
              </w:rPr>
              <w:t>нормативной длине магистральных участков ВОЛС в кластере ШПД свыше 500 м на один дом).</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 xml:space="preserve">Строительство линейно-кабельных сооружений (строительство </w:t>
            </w:r>
            <w:proofErr w:type="spellStart"/>
            <w:r w:rsidRPr="00304562">
              <w:rPr>
                <w:rFonts w:ascii="Times New Roman" w:eastAsia="Times New Roman" w:hAnsi="Times New Roman" w:cs="Times New Roman"/>
                <w:sz w:val="24"/>
                <w:szCs w:val="24"/>
              </w:rPr>
              <w:t>двухотверстной</w:t>
            </w:r>
            <w:proofErr w:type="spellEnd"/>
            <w:r w:rsidRPr="00304562">
              <w:rPr>
                <w:rFonts w:ascii="Times New Roman" w:eastAsia="Times New Roman" w:hAnsi="Times New Roman" w:cs="Times New Roman"/>
                <w:sz w:val="24"/>
                <w:szCs w:val="24"/>
              </w:rPr>
              <w:t xml:space="preserve"> кабельной канализации </w:t>
            </w:r>
            <w:proofErr w:type="gramStart"/>
            <w:r w:rsidRPr="00304562">
              <w:rPr>
                <w:rFonts w:ascii="Times New Roman" w:eastAsia="Times New Roman" w:hAnsi="Times New Roman" w:cs="Times New Roman"/>
                <w:sz w:val="24"/>
                <w:szCs w:val="24"/>
              </w:rPr>
              <w:t>из</w:t>
            </w:r>
            <w:proofErr w:type="gramEnd"/>
            <w:r w:rsidRPr="00304562">
              <w:rPr>
                <w:rFonts w:ascii="Times New Roman" w:eastAsia="Times New Roman" w:hAnsi="Times New Roman" w:cs="Times New Roman"/>
                <w:sz w:val="24"/>
                <w:szCs w:val="24"/>
              </w:rPr>
              <w:t xml:space="preserve"> а/ц или п/э труб).</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Строительство линейно-кабельных сооружений (выполнение переходов методом ГНБ).</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Установка колодцев ККС.</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Строительство линейно-кабельных сооружений (кабель ВВГ 3х2,5).</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Строительство линейно-кабельных сооружений связи (кабель RG-11 с тросом/без троса).</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Прокладка и монтаж многопарного передаточного кабеля (КСВПП 25х2, 10х2).</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 xml:space="preserve">Установка </w:t>
            </w:r>
            <w:proofErr w:type="spellStart"/>
            <w:r w:rsidRPr="00304562">
              <w:rPr>
                <w:rFonts w:ascii="Times New Roman" w:eastAsia="Times New Roman" w:hAnsi="Times New Roman" w:cs="Times New Roman"/>
                <w:sz w:val="24"/>
                <w:szCs w:val="24"/>
              </w:rPr>
              <w:t>трубостоек</w:t>
            </w:r>
            <w:proofErr w:type="spellEnd"/>
            <w:r w:rsidRPr="00304562">
              <w:rPr>
                <w:rFonts w:ascii="Times New Roman" w:eastAsia="Times New Roman" w:hAnsi="Times New Roman" w:cs="Times New Roman"/>
                <w:sz w:val="24"/>
                <w:szCs w:val="24"/>
              </w:rPr>
              <w:t xml:space="preserve"> межэтажных;</w:t>
            </w:r>
          </w:p>
          <w:p w:rsidR="00304562" w:rsidRPr="00304562" w:rsidRDefault="00304562" w:rsidP="00304562">
            <w:pPr>
              <w:numPr>
                <w:ilvl w:val="0"/>
                <w:numId w:val="28"/>
              </w:numPr>
              <w:spacing w:after="0" w:line="240" w:lineRule="auto"/>
              <w:contextualSpacing/>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Установка слаботочных щитов;</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Монтаж ТШ 19”.</w:t>
            </w:r>
          </w:p>
          <w:p w:rsidR="00304562" w:rsidRPr="00304562" w:rsidRDefault="00304562" w:rsidP="00304562">
            <w:pPr>
              <w:numPr>
                <w:ilvl w:val="0"/>
                <w:numId w:val="28"/>
              </w:numPr>
              <w:autoSpaceDE w:val="0"/>
              <w:autoSpaceDN w:val="0"/>
              <w:adjustRightInd w:val="0"/>
              <w:spacing w:after="0" w:line="240" w:lineRule="auto"/>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 xml:space="preserve">Монтаж ДРС FTTB (КБ/КЯ, опоры с плинтами, ШОС, </w:t>
            </w:r>
            <w:proofErr w:type="spellStart"/>
            <w:r w:rsidRPr="00304562">
              <w:rPr>
                <w:rFonts w:ascii="Times New Roman" w:eastAsia="Times New Roman" w:hAnsi="Times New Roman" w:cs="Times New Roman"/>
                <w:sz w:val="24"/>
                <w:szCs w:val="24"/>
              </w:rPr>
              <w:t>патч</w:t>
            </w:r>
            <w:proofErr w:type="spellEnd"/>
            <w:r w:rsidRPr="00304562">
              <w:rPr>
                <w:rFonts w:ascii="Times New Roman" w:eastAsia="Times New Roman" w:hAnsi="Times New Roman" w:cs="Times New Roman"/>
                <w:sz w:val="24"/>
                <w:szCs w:val="24"/>
              </w:rPr>
              <w:t>-корды).</w:t>
            </w:r>
          </w:p>
          <w:p w:rsidR="00304562" w:rsidRPr="00304562" w:rsidRDefault="00304562" w:rsidP="00304562">
            <w:pPr>
              <w:numPr>
                <w:ilvl w:val="0"/>
                <w:numId w:val="28"/>
              </w:numPr>
              <w:spacing w:after="0" w:line="240" w:lineRule="auto"/>
              <w:contextualSpacing/>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 xml:space="preserve">Монтаж оптической части КТВ и ДРС КТB (АК, делители, </w:t>
            </w:r>
            <w:proofErr w:type="spellStart"/>
            <w:r w:rsidRPr="00304562">
              <w:rPr>
                <w:rFonts w:ascii="Times New Roman" w:eastAsia="Times New Roman" w:hAnsi="Times New Roman" w:cs="Times New Roman"/>
                <w:sz w:val="24"/>
                <w:szCs w:val="24"/>
              </w:rPr>
              <w:t>ответвители</w:t>
            </w:r>
            <w:proofErr w:type="spellEnd"/>
            <w:r w:rsidRPr="00304562">
              <w:rPr>
                <w:rFonts w:ascii="Times New Roman" w:eastAsia="Times New Roman" w:hAnsi="Times New Roman" w:cs="Times New Roman"/>
                <w:sz w:val="24"/>
                <w:szCs w:val="24"/>
              </w:rPr>
              <w:t xml:space="preserve">, оптические </w:t>
            </w:r>
            <w:proofErr w:type="spellStart"/>
            <w:r w:rsidRPr="00304562">
              <w:rPr>
                <w:rFonts w:ascii="Times New Roman" w:eastAsia="Times New Roman" w:hAnsi="Times New Roman" w:cs="Times New Roman"/>
                <w:sz w:val="24"/>
                <w:szCs w:val="24"/>
              </w:rPr>
              <w:t>сплиттеры</w:t>
            </w:r>
            <w:proofErr w:type="spellEnd"/>
            <w:r w:rsidRPr="00304562">
              <w:rPr>
                <w:rFonts w:ascii="Times New Roman" w:eastAsia="Times New Roman" w:hAnsi="Times New Roman" w:cs="Times New Roman"/>
                <w:sz w:val="24"/>
                <w:szCs w:val="24"/>
              </w:rPr>
              <w:t>, нагрузки).</w:t>
            </w:r>
          </w:p>
          <w:p w:rsidR="00304562" w:rsidRPr="00304562" w:rsidRDefault="00304562" w:rsidP="00304562">
            <w:pPr>
              <w:spacing w:after="0" w:line="240" w:lineRule="auto"/>
              <w:ind w:left="720"/>
              <w:contextualSpacing/>
              <w:rPr>
                <w:rFonts w:ascii="Times New Roman" w:eastAsia="Times New Roman" w:hAnsi="Times New Roman" w:cs="Times New Roman"/>
                <w:sz w:val="24"/>
                <w:szCs w:val="24"/>
              </w:rPr>
            </w:pPr>
          </w:p>
          <w:p w:rsidR="00304562" w:rsidRPr="00304562" w:rsidRDefault="00304562" w:rsidP="00304562">
            <w:pPr>
              <w:autoSpaceDE w:val="0"/>
              <w:autoSpaceDN w:val="0"/>
              <w:adjustRightInd w:val="0"/>
              <w:spacing w:after="0" w:line="240" w:lineRule="auto"/>
              <w:ind w:left="360"/>
              <w:jc w:val="both"/>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Объем выполняемых строительно-монтажных работ определяется по результатам проведения ПИР с учётом технических решений Заказчика.</w:t>
            </w:r>
          </w:p>
          <w:p w:rsidR="00304562" w:rsidRPr="00304562" w:rsidRDefault="00304562" w:rsidP="00304562">
            <w:pPr>
              <w:autoSpaceDE w:val="0"/>
              <w:autoSpaceDN w:val="0"/>
              <w:adjustRightInd w:val="0"/>
              <w:spacing w:after="0" w:line="240" w:lineRule="auto"/>
              <w:jc w:val="both"/>
              <w:rPr>
                <w:rFonts w:ascii="Times New Roman" w:eastAsia="Times New Roman" w:hAnsi="Times New Roman" w:cs="Times New Roman"/>
                <w:sz w:val="24"/>
                <w:szCs w:val="24"/>
              </w:rPr>
            </w:pP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7.</w:t>
            </w:r>
          </w:p>
        </w:tc>
        <w:tc>
          <w:tcPr>
            <w:tcW w:w="2350" w:type="dxa"/>
            <w:shd w:val="clear" w:color="auto" w:fill="auto"/>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Расчётная стоимость строительства</w:t>
            </w:r>
          </w:p>
        </w:tc>
        <w:tc>
          <w:tcPr>
            <w:tcW w:w="6840" w:type="dxa"/>
          </w:tcPr>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Определяется протяжённостью строящихся ВОЛС и величиной удельной стоимости строительства за единицу объёма работ (Приложение № 3 к Договору). </w:t>
            </w:r>
          </w:p>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Порядок применения тех или иных удельных стоимостей (далее удельных расценок) определяется Заказчиком. В основном применяются удельные стоимости из раздела 1,7 и 9.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или их составных элементов в удельных расценках основных разделов 1,7 и 9.</w:t>
            </w: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8.</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Заказчик</w:t>
            </w:r>
          </w:p>
        </w:tc>
        <w:tc>
          <w:tcPr>
            <w:tcW w:w="684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ПАО «Башинформсвязь»</w:t>
            </w: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9.</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Проектировщик</w:t>
            </w:r>
          </w:p>
        </w:tc>
        <w:tc>
          <w:tcPr>
            <w:tcW w:w="684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Подрядная организация</w:t>
            </w:r>
          </w:p>
        </w:tc>
      </w:tr>
      <w:tr w:rsidR="00304562" w:rsidRPr="00304562" w:rsidTr="00304562">
        <w:tc>
          <w:tcPr>
            <w:tcW w:w="710" w:type="dxa"/>
          </w:tcPr>
          <w:p w:rsidR="00304562" w:rsidRPr="00304562" w:rsidRDefault="00304562" w:rsidP="00304562">
            <w:pPr>
              <w:tabs>
                <w:tab w:val="num" w:pos="60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10.</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Способ строительства</w:t>
            </w:r>
          </w:p>
        </w:tc>
        <w:tc>
          <w:tcPr>
            <w:tcW w:w="684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Подрядный</w:t>
            </w: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11.</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Адресный план строительства</w:t>
            </w:r>
          </w:p>
        </w:tc>
        <w:tc>
          <w:tcPr>
            <w:tcW w:w="6840" w:type="dxa"/>
          </w:tcPr>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Перечень объектов для строительства (адресная программа) передаётся после заключения Договора в составе Заказов (Приложение №1 Заказа).</w:t>
            </w: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12.</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Сроки строительства</w:t>
            </w:r>
          </w:p>
        </w:tc>
        <w:tc>
          <w:tcPr>
            <w:tcW w:w="6840" w:type="dxa"/>
          </w:tcPr>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Окончательный срок завершения работ по выданным заказам – не позднее 31 декабря 2018 года.</w:t>
            </w:r>
          </w:p>
        </w:tc>
      </w:tr>
      <w:tr w:rsidR="00304562" w:rsidRPr="00304562" w:rsidTr="00304562">
        <w:tc>
          <w:tcPr>
            <w:tcW w:w="3060" w:type="dxa"/>
            <w:gridSpan w:val="2"/>
          </w:tcPr>
          <w:p w:rsidR="00304562" w:rsidRPr="00304562" w:rsidRDefault="00304562" w:rsidP="00304562">
            <w:pPr>
              <w:numPr>
                <w:ilvl w:val="0"/>
                <w:numId w:val="13"/>
              </w:numPr>
              <w:spacing w:after="0" w:line="240" w:lineRule="auto"/>
              <w:ind w:left="318" w:hanging="284"/>
              <w:contextualSpacing/>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Состав сооружений связи. Требования по проектированию.</w:t>
            </w:r>
          </w:p>
        </w:tc>
        <w:tc>
          <w:tcPr>
            <w:tcW w:w="6840" w:type="dxa"/>
          </w:tcPr>
          <w:p w:rsidR="00304562" w:rsidRPr="00304562" w:rsidRDefault="00304562" w:rsidP="00304562">
            <w:pPr>
              <w:spacing w:after="0" w:line="240" w:lineRule="auto"/>
              <w:ind w:firstLine="181"/>
              <w:jc w:val="both"/>
              <w:rPr>
                <w:rFonts w:ascii="Times New Roman" w:eastAsia="Times New Roman" w:hAnsi="Times New Roman" w:cs="Times New Roman"/>
                <w:b/>
                <w:sz w:val="24"/>
                <w:szCs w:val="24"/>
                <w:lang w:eastAsia="ru-RU"/>
              </w:rPr>
            </w:pP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1.</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Требования к составу проектно-сметной документации</w:t>
            </w:r>
          </w:p>
        </w:tc>
        <w:tc>
          <w:tcPr>
            <w:tcW w:w="6840" w:type="dxa"/>
          </w:tcPr>
          <w:p w:rsidR="00304562" w:rsidRPr="00304562" w:rsidRDefault="00304562" w:rsidP="00304562">
            <w:pPr>
              <w:numPr>
                <w:ilvl w:val="0"/>
                <w:numId w:val="29"/>
              </w:numPr>
              <w:shd w:val="clear" w:color="auto" w:fill="FFFFFF"/>
              <w:tabs>
                <w:tab w:val="left" w:pos="0"/>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304562" w:rsidRPr="00304562" w:rsidRDefault="00304562" w:rsidP="00304562">
            <w:pPr>
              <w:numPr>
                <w:ilvl w:val="0"/>
                <w:numId w:val="29"/>
              </w:numPr>
              <w:shd w:val="clear" w:color="auto" w:fill="FFFFFF"/>
              <w:tabs>
                <w:tab w:val="left" w:pos="0"/>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304562" w:rsidRPr="00304562" w:rsidRDefault="00304562" w:rsidP="00304562">
            <w:pPr>
              <w:numPr>
                <w:ilvl w:val="0"/>
                <w:numId w:val="29"/>
              </w:numPr>
              <w:shd w:val="clear" w:color="auto" w:fill="FFFFFF"/>
              <w:tabs>
                <w:tab w:val="left" w:pos="0"/>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304562" w:rsidRPr="00304562" w:rsidRDefault="00304562" w:rsidP="00304562">
            <w:pPr>
              <w:numPr>
                <w:ilvl w:val="0"/>
                <w:numId w:val="29"/>
              </w:numPr>
              <w:shd w:val="clear" w:color="auto" w:fill="FFFFFF"/>
              <w:tabs>
                <w:tab w:val="left" w:pos="0"/>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расчёт стоимости, сводка затрат, объектные и локальные сметы - в разрезе видов работ. Состав видов работ </w:t>
            </w:r>
            <w:r w:rsidRPr="00304562">
              <w:rPr>
                <w:rFonts w:ascii="Times New Roman" w:eastAsia="Times New Roman" w:hAnsi="Times New Roman" w:cs="Times New Roman"/>
                <w:sz w:val="24"/>
                <w:szCs w:val="24"/>
                <w:lang w:eastAsia="ru-RU"/>
              </w:rPr>
              <w:lastRenderedPageBreak/>
              <w:t xml:space="preserve">определяется проектом и согласуется с Заказчиком проекта. Сводный сметный расчёт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304562">
              <w:rPr>
                <w:rFonts w:ascii="Times New Roman" w:eastAsia="Times New Roman" w:hAnsi="Times New Roman" w:cs="Times New Roman"/>
                <w:sz w:val="24"/>
                <w:szCs w:val="24"/>
                <w:lang w:eastAsia="ru-RU"/>
              </w:rPr>
              <w:t>Office</w:t>
            </w:r>
            <w:proofErr w:type="spellEnd"/>
            <w:r w:rsidRPr="00304562">
              <w:rPr>
                <w:rFonts w:ascii="Times New Roman" w:eastAsia="Times New Roman" w:hAnsi="Times New Roman" w:cs="Times New Roman"/>
                <w:sz w:val="24"/>
                <w:szCs w:val="24"/>
                <w:lang w:eastAsia="ru-RU"/>
              </w:rPr>
              <w:t xml:space="preserve">, а сметная документация в формате MS </w:t>
            </w:r>
            <w:proofErr w:type="spellStart"/>
            <w:r w:rsidRPr="00304562">
              <w:rPr>
                <w:rFonts w:ascii="Times New Roman" w:eastAsia="Times New Roman" w:hAnsi="Times New Roman" w:cs="Times New Roman"/>
                <w:sz w:val="24"/>
                <w:szCs w:val="24"/>
                <w:lang w:eastAsia="ru-RU"/>
              </w:rPr>
              <w:t>Excel</w:t>
            </w:r>
            <w:proofErr w:type="spellEnd"/>
            <w:r w:rsidRPr="00304562">
              <w:rPr>
                <w:rFonts w:ascii="Times New Roman" w:eastAsia="Times New Roman" w:hAnsi="Times New Roman" w:cs="Times New Roman"/>
                <w:sz w:val="24"/>
                <w:szCs w:val="24"/>
                <w:lang w:eastAsia="ru-RU"/>
              </w:rPr>
              <w:t>. Стоимость строительства определить по удельным расценкам за единицу (вид) работ.</w:t>
            </w:r>
          </w:p>
          <w:p w:rsidR="00304562" w:rsidRPr="00304562" w:rsidRDefault="00304562" w:rsidP="00304562">
            <w:pPr>
              <w:numPr>
                <w:ilvl w:val="0"/>
                <w:numId w:val="29"/>
              </w:numPr>
              <w:shd w:val="clear" w:color="auto" w:fill="FFFFFF"/>
              <w:tabs>
                <w:tab w:val="left" w:pos="0"/>
              </w:tabs>
              <w:suppressAutoHyphens/>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color w:val="0D0D0D"/>
                <w:sz w:val="24"/>
                <w:szCs w:val="24"/>
                <w:lang w:eastAsia="ru-RU"/>
              </w:rPr>
              <w:t>Проектные работы могут быть выполнены лично, либо силами специализированной организации (субподрядчиком)</w:t>
            </w:r>
            <w:r w:rsidRPr="00304562">
              <w:rPr>
                <w:rFonts w:ascii="Times New Roman" w:eastAsia="Times New Roman" w:hAnsi="Times New Roman" w:cs="Times New Roman"/>
                <w:sz w:val="24"/>
                <w:szCs w:val="24"/>
                <w:lang w:eastAsia="ru-RU"/>
              </w:rPr>
              <w:t>.</w:t>
            </w: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2.</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Требования к технологии сети передачи данных и архитектуре транспортной среды</w:t>
            </w:r>
          </w:p>
        </w:tc>
        <w:tc>
          <w:tcPr>
            <w:tcW w:w="6840" w:type="dxa"/>
          </w:tcPr>
          <w:p w:rsidR="00304562" w:rsidRPr="00304562" w:rsidRDefault="00304562" w:rsidP="00304562">
            <w:pPr>
              <w:numPr>
                <w:ilvl w:val="0"/>
                <w:numId w:val="7"/>
              </w:numPr>
              <w:shd w:val="clear" w:color="auto" w:fill="FFFFFF"/>
              <w:tabs>
                <w:tab w:val="left" w:pos="0"/>
              </w:tabs>
              <w:suppressAutoHyphens/>
              <w:autoSpaceDE w:val="0"/>
              <w:autoSpaceDN w:val="0"/>
              <w:adjustRightInd w:val="0"/>
              <w:spacing w:after="0" w:line="240" w:lineRule="auto"/>
              <w:ind w:left="376"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 строительстве сети доступа следует применять топологию «кольцо», с учётом количества УД (список терминов, определений и сокращений приведён в Приложении №5 к ТЗ) не более 10 (десяти).</w:t>
            </w:r>
          </w:p>
          <w:p w:rsidR="00304562" w:rsidRPr="00304562" w:rsidRDefault="00304562" w:rsidP="00304562">
            <w:pPr>
              <w:numPr>
                <w:ilvl w:val="0"/>
                <w:numId w:val="7"/>
              </w:numPr>
              <w:tabs>
                <w:tab w:val="left" w:pos="-284"/>
                <w:tab w:val="left" w:pos="0"/>
              </w:tabs>
              <w:suppressAutoHyphens/>
              <w:autoSpaceDE w:val="0"/>
              <w:autoSpaceDN w:val="0"/>
              <w:adjustRightInd w:val="0"/>
              <w:spacing w:after="0" w:line="240" w:lineRule="auto"/>
              <w:ind w:left="376" w:hanging="283"/>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Применять топологию «кольцо» для всех проектов строительства новых фрагментов сети, предусматривающих проектирование новых участков ЛКС.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304562" w:rsidRPr="00304562" w:rsidRDefault="00304562" w:rsidP="00304562">
            <w:pPr>
              <w:numPr>
                <w:ilvl w:val="0"/>
                <w:numId w:val="7"/>
              </w:numPr>
              <w:tabs>
                <w:tab w:val="left" w:pos="-284"/>
                <w:tab w:val="left" w:pos="0"/>
              </w:tabs>
              <w:suppressAutoHyphens/>
              <w:autoSpaceDE w:val="0"/>
              <w:autoSpaceDN w:val="0"/>
              <w:adjustRightInd w:val="0"/>
              <w:spacing w:after="0" w:line="240" w:lineRule="auto"/>
              <w:ind w:left="376" w:hanging="283"/>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Допускается строительство сетей </w:t>
            </w:r>
            <w:proofErr w:type="spellStart"/>
            <w:r w:rsidRPr="00304562">
              <w:rPr>
                <w:rFonts w:ascii="Times New Roman" w:eastAsia="Times New Roman" w:hAnsi="Times New Roman" w:cs="Times New Roman"/>
                <w:sz w:val="24"/>
                <w:szCs w:val="24"/>
                <w:lang w:val="en-US" w:eastAsia="ru-RU"/>
              </w:rPr>
              <w:t>FTTb</w:t>
            </w:r>
            <w:proofErr w:type="spellEnd"/>
            <w:r w:rsidRPr="00304562">
              <w:rPr>
                <w:rFonts w:ascii="Times New Roman" w:eastAsia="Times New Roman" w:hAnsi="Times New Roman" w:cs="Times New Roman"/>
                <w:sz w:val="24"/>
                <w:szCs w:val="24"/>
                <w:lang w:eastAsia="ru-RU"/>
              </w:rPr>
              <w:t xml:space="preserve">, КТВ в домах малоэтажной застройки при условии наличия потенциальных абонентов не менее 80% от ёмкости УД. </w:t>
            </w:r>
          </w:p>
          <w:p w:rsidR="00304562" w:rsidRPr="00304562" w:rsidRDefault="00304562" w:rsidP="00304562">
            <w:pPr>
              <w:numPr>
                <w:ilvl w:val="0"/>
                <w:numId w:val="8"/>
              </w:numPr>
              <w:tabs>
                <w:tab w:val="left" w:pos="-284"/>
                <w:tab w:val="left" w:pos="0"/>
              </w:tabs>
              <w:suppressAutoHyphens/>
              <w:autoSpaceDE w:val="0"/>
              <w:autoSpaceDN w:val="0"/>
              <w:adjustRightInd w:val="0"/>
              <w:spacing w:after="0" w:line="240" w:lineRule="auto"/>
              <w:ind w:left="376" w:hanging="283"/>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Допускается подключение к УД соседних домов многопарным кабелем (МПК) с установкой КБ/КЯ, при условии соблюдения максимальной длины линии (с учётом АЛ) не более </w:t>
            </w:r>
            <w:smartTag w:uri="urn:schemas-microsoft-com:office:smarttags" w:element="metricconverter">
              <w:smartTagPr>
                <w:attr w:name="ProductID" w:val="50 мм"/>
              </w:smartTagPr>
              <w:r w:rsidRPr="00304562">
                <w:rPr>
                  <w:rFonts w:ascii="Times New Roman" w:eastAsia="Times New Roman" w:hAnsi="Times New Roman" w:cs="Times New Roman"/>
                  <w:b/>
                  <w:sz w:val="24"/>
                  <w:szCs w:val="24"/>
                  <w:lang w:eastAsia="ru-RU"/>
                </w:rPr>
                <w:t>100 м</w:t>
              </w:r>
            </w:smartTag>
            <w:r w:rsidRPr="00304562">
              <w:rPr>
                <w:rFonts w:ascii="Times New Roman" w:eastAsia="Times New Roman" w:hAnsi="Times New Roman" w:cs="Times New Roman"/>
                <w:sz w:val="24"/>
                <w:szCs w:val="24"/>
                <w:lang w:eastAsia="ru-RU"/>
              </w:rPr>
              <w:t xml:space="preserve"> до абонента.</w:t>
            </w:r>
          </w:p>
          <w:p w:rsidR="00304562" w:rsidRPr="00304562" w:rsidRDefault="00304562" w:rsidP="00304562">
            <w:pPr>
              <w:numPr>
                <w:ilvl w:val="0"/>
                <w:numId w:val="7"/>
              </w:numPr>
              <w:shd w:val="clear" w:color="auto" w:fill="FFFFFF"/>
              <w:tabs>
                <w:tab w:val="left" w:pos="-284"/>
                <w:tab w:val="left" w:pos="-49"/>
              </w:tabs>
              <w:suppressAutoHyphens/>
              <w:autoSpaceDE w:val="0"/>
              <w:autoSpaceDN w:val="0"/>
              <w:adjustRightInd w:val="0"/>
              <w:spacing w:after="0" w:line="240" w:lineRule="auto"/>
              <w:ind w:left="376"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трёх и более коммутаторов агрегации необходимо использовать технологию </w:t>
            </w:r>
            <w:proofErr w:type="spellStart"/>
            <w:r w:rsidRPr="00304562">
              <w:rPr>
                <w:rFonts w:ascii="Times New Roman" w:eastAsia="Times New Roman" w:hAnsi="Times New Roman" w:cs="Times New Roman"/>
                <w:sz w:val="24"/>
                <w:szCs w:val="24"/>
                <w:lang w:eastAsia="ru-RU"/>
              </w:rPr>
              <w:t>стекирования</w:t>
            </w:r>
            <w:proofErr w:type="spellEnd"/>
            <w:r w:rsidRPr="00304562">
              <w:rPr>
                <w:rFonts w:ascii="Times New Roman" w:eastAsia="Times New Roman" w:hAnsi="Times New Roman" w:cs="Times New Roman"/>
                <w:sz w:val="24"/>
                <w:szCs w:val="24"/>
                <w:lang w:eastAsia="ru-RU"/>
              </w:rPr>
              <w:t>.</w:t>
            </w:r>
          </w:p>
          <w:p w:rsidR="00304562" w:rsidRPr="00304562" w:rsidRDefault="00304562" w:rsidP="00304562">
            <w:pPr>
              <w:numPr>
                <w:ilvl w:val="0"/>
                <w:numId w:val="7"/>
              </w:numPr>
              <w:shd w:val="clear" w:color="auto" w:fill="FFFFFF"/>
              <w:tabs>
                <w:tab w:val="left" w:pos="-284"/>
              </w:tabs>
              <w:suppressAutoHyphens/>
              <w:autoSpaceDE w:val="0"/>
              <w:autoSpaceDN w:val="0"/>
              <w:adjustRightInd w:val="0"/>
              <w:spacing w:after="0" w:line="240" w:lineRule="auto"/>
              <w:ind w:left="376"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 xml:space="preserve">-кордов. </w:t>
            </w: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3.</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Основные требования к телекоммуникационным шкафам (ТШ)</w:t>
            </w:r>
          </w:p>
        </w:tc>
        <w:tc>
          <w:tcPr>
            <w:tcW w:w="6840" w:type="dxa"/>
          </w:tcPr>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Требования указаны в приложении №2</w:t>
            </w:r>
            <w:r w:rsidRPr="00304562">
              <w:rPr>
                <w:rFonts w:ascii="Times New Roman" w:eastAsia="Times New Roman" w:hAnsi="Times New Roman" w:cs="Times New Roman"/>
                <w:bCs/>
                <w:sz w:val="24"/>
                <w:szCs w:val="24"/>
                <w:lang w:eastAsia="ru-RU"/>
              </w:rPr>
              <w:t xml:space="preserve"> к ТЗ: «Технические</w:t>
            </w:r>
            <w:r w:rsidRPr="00304562">
              <w:rPr>
                <w:rFonts w:ascii="Times New Roman" w:eastAsia="Times New Roman" w:hAnsi="Times New Roman" w:cs="Times New Roman"/>
                <w:sz w:val="24"/>
                <w:szCs w:val="24"/>
                <w:lang w:eastAsia="ru-RU"/>
              </w:rPr>
              <w:t xml:space="preserve"> требования к телекоммуникационным </w:t>
            </w:r>
            <w:r w:rsidRPr="00304562">
              <w:rPr>
                <w:rFonts w:ascii="Times New Roman" w:eastAsia="Times New Roman" w:hAnsi="Times New Roman" w:cs="Times New Roman"/>
                <w:sz w:val="24"/>
                <w:szCs w:val="24"/>
                <w:lang w:eastAsia="ru-RU"/>
              </w:rPr>
              <w:t>шкафам сетей</w:t>
            </w:r>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w:t>
            </w:r>
            <w:proofErr w:type="spellStart"/>
            <w:r w:rsidRPr="00304562">
              <w:rPr>
                <w:rFonts w:ascii="Times New Roman" w:eastAsia="Times New Roman" w:hAnsi="Times New Roman" w:cs="Times New Roman"/>
                <w:sz w:val="24"/>
                <w:szCs w:val="24"/>
                <w:lang w:eastAsia="ru-RU"/>
              </w:rPr>
              <w:t>Справочно</w:t>
            </w:r>
            <w:proofErr w:type="spellEnd"/>
            <w:r w:rsidRPr="00304562">
              <w:rPr>
                <w:rFonts w:ascii="Times New Roman" w:eastAsia="Times New Roman" w:hAnsi="Times New Roman" w:cs="Times New Roman"/>
                <w:sz w:val="24"/>
                <w:szCs w:val="24"/>
                <w:lang w:eastAsia="ru-RU"/>
              </w:rPr>
              <w:t>).</w:t>
            </w:r>
          </w:p>
          <w:p w:rsidR="00304562" w:rsidRPr="00304562" w:rsidRDefault="00304562" w:rsidP="00304562">
            <w:pPr>
              <w:spacing w:after="0" w:line="240" w:lineRule="auto"/>
              <w:ind w:firstLine="567"/>
              <w:jc w:val="both"/>
              <w:rPr>
                <w:rFonts w:ascii="Times New Roman" w:eastAsia="Times New Roman" w:hAnsi="Times New Roman" w:cs="Times New Roman"/>
                <w:bCs/>
                <w:sz w:val="24"/>
                <w:szCs w:val="24"/>
                <w:lang w:eastAsia="ru-RU"/>
              </w:rPr>
            </w:pPr>
          </w:p>
        </w:tc>
      </w:tr>
      <w:tr w:rsidR="00304562" w:rsidRPr="00304562" w:rsidTr="00304562">
        <w:trPr>
          <w:trHeight w:val="284"/>
        </w:trPr>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4.</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Требования к оптической магистральной сети</w:t>
            </w:r>
          </w:p>
        </w:tc>
        <w:tc>
          <w:tcPr>
            <w:tcW w:w="6840" w:type="dxa"/>
          </w:tcPr>
          <w:p w:rsidR="00304562" w:rsidRPr="00304562" w:rsidRDefault="00304562" w:rsidP="00304562">
            <w:pPr>
              <w:numPr>
                <w:ilvl w:val="0"/>
                <w:numId w:val="4"/>
              </w:numPr>
              <w:tabs>
                <w:tab w:val="left" w:pos="851"/>
              </w:tabs>
              <w:spacing w:after="0" w:line="240" w:lineRule="auto"/>
              <w:ind w:left="376" w:hanging="396"/>
              <w:contextualSpacing/>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Магистральные участки ВОЛС (от коммутатора концентрации/агрегации до коммутаторов доступа) строить из расчёта обеспечения 100% проникновения в домах.  Планировать количество магистральных волокон на один дом - для расчёта количества волокон вводного оптического кабеля от муфты в дом:</w:t>
            </w:r>
          </w:p>
          <w:p w:rsidR="00304562" w:rsidRPr="00304562" w:rsidRDefault="00304562" w:rsidP="00304562">
            <w:pPr>
              <w:tabs>
                <w:tab w:val="left" w:pos="851"/>
              </w:tabs>
              <w:spacing w:after="0" w:line="240" w:lineRule="auto"/>
              <w:ind w:left="376"/>
              <w:contextualSpacing/>
              <w:rPr>
                <w:rFonts w:ascii="Times New Roman" w:eastAsia="Times New Roman" w:hAnsi="Times New Roman" w:cs="Times New Roman"/>
                <w:sz w:val="12"/>
                <w:szCs w:val="24"/>
                <w:lang w:eastAsia="ru-RU"/>
              </w:rPr>
            </w:pPr>
            <w:r w:rsidRPr="00304562">
              <w:rPr>
                <w:rFonts w:ascii="Times New Roman" w:eastAsia="Times New Roman" w:hAnsi="Times New Roman" w:cs="Times New Roman"/>
                <w:sz w:val="24"/>
                <w:szCs w:val="24"/>
                <w:lang w:eastAsia="ru-RU"/>
              </w:rPr>
              <w:t xml:space="preserve"> </w:t>
            </w:r>
          </w:p>
          <w:p w:rsidR="00304562" w:rsidRPr="00304562" w:rsidRDefault="00304562" w:rsidP="00304562">
            <w:pPr>
              <w:tabs>
                <w:tab w:val="left" w:pos="851"/>
              </w:tabs>
              <w:spacing w:after="0" w:line="240" w:lineRule="auto"/>
              <w:ind w:left="376"/>
              <w:contextualSpacing/>
              <w:rPr>
                <w:rFonts w:ascii="Times New Roman" w:eastAsia="Times New Roman" w:hAnsi="Times New Roman" w:cs="Times New Roman"/>
                <w:sz w:val="24"/>
                <w:szCs w:val="24"/>
                <w:lang w:eastAsia="ru-RU"/>
              </w:rPr>
            </w:pPr>
            <w:proofErr w:type="gramStart"/>
            <w:r w:rsidRPr="00304562">
              <w:rPr>
                <w:rFonts w:ascii="Times New Roman" w:eastAsia="Times New Roman" w:hAnsi="Times New Roman" w:cs="Times New Roman"/>
                <w:sz w:val="24"/>
                <w:szCs w:val="24"/>
                <w:lang w:eastAsia="ru-RU"/>
              </w:rPr>
              <w:t>К дом</w:t>
            </w:r>
            <w:proofErr w:type="gramEnd"/>
            <w:r w:rsidRPr="00304562">
              <w:rPr>
                <w:rFonts w:ascii="Times New Roman" w:eastAsia="Times New Roman" w:hAnsi="Times New Roman" w:cs="Times New Roman"/>
                <w:sz w:val="24"/>
                <w:szCs w:val="24"/>
                <w:lang w:eastAsia="ru-RU"/>
              </w:rPr>
              <w:t xml:space="preserve"> = (</w:t>
            </w:r>
            <w:proofErr w:type="spellStart"/>
            <w:r w:rsidRPr="00304562">
              <w:rPr>
                <w:rFonts w:ascii="Times New Roman" w:eastAsia="Times New Roman" w:hAnsi="Times New Roman" w:cs="Times New Roman"/>
                <w:sz w:val="24"/>
                <w:szCs w:val="24"/>
                <w:lang w:eastAsia="ru-RU"/>
              </w:rPr>
              <w:t>Nкв</w:t>
            </w:r>
            <w:proofErr w:type="spellEnd"/>
            <w:r w:rsidRPr="00304562">
              <w:rPr>
                <w:rFonts w:ascii="Times New Roman" w:eastAsia="Times New Roman" w:hAnsi="Times New Roman" w:cs="Times New Roman"/>
                <w:sz w:val="24"/>
                <w:szCs w:val="24"/>
                <w:lang w:eastAsia="ru-RU"/>
              </w:rPr>
              <w:t>/24) + 1 ОВ под СКТВ+2 ОВ (резерв)</w:t>
            </w:r>
          </w:p>
          <w:p w:rsidR="00304562" w:rsidRPr="00304562" w:rsidRDefault="00304562" w:rsidP="00304562">
            <w:pPr>
              <w:tabs>
                <w:tab w:val="left" w:pos="851"/>
              </w:tabs>
              <w:spacing w:after="0" w:line="240" w:lineRule="auto"/>
              <w:ind w:left="376"/>
              <w:contextualSpacing/>
              <w:rPr>
                <w:rFonts w:ascii="Times New Roman" w:eastAsia="Times New Roman" w:hAnsi="Times New Roman" w:cs="Times New Roman"/>
                <w:sz w:val="12"/>
                <w:szCs w:val="24"/>
                <w:lang w:eastAsia="ru-RU"/>
              </w:rPr>
            </w:pPr>
          </w:p>
          <w:p w:rsidR="00304562" w:rsidRPr="00304562" w:rsidRDefault="00304562" w:rsidP="00304562">
            <w:pPr>
              <w:tabs>
                <w:tab w:val="left" w:pos="851"/>
              </w:tabs>
              <w:spacing w:after="0" w:line="240" w:lineRule="auto"/>
              <w:ind w:left="376"/>
              <w:contextualSpacing/>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где </w:t>
            </w:r>
            <w:proofErr w:type="spellStart"/>
            <w:r w:rsidRPr="00304562">
              <w:rPr>
                <w:rFonts w:ascii="Times New Roman" w:eastAsia="Times New Roman" w:hAnsi="Times New Roman" w:cs="Times New Roman"/>
                <w:b/>
                <w:sz w:val="24"/>
                <w:szCs w:val="24"/>
                <w:lang w:eastAsia="ru-RU"/>
              </w:rPr>
              <w:t>Nкв</w:t>
            </w:r>
            <w:proofErr w:type="spellEnd"/>
            <w:r w:rsidRPr="00304562">
              <w:rPr>
                <w:rFonts w:ascii="Times New Roman" w:eastAsia="Times New Roman" w:hAnsi="Times New Roman" w:cs="Times New Roman"/>
                <w:sz w:val="24"/>
                <w:szCs w:val="24"/>
                <w:lang w:eastAsia="ru-RU"/>
              </w:rPr>
              <w:t xml:space="preserve"> – суммарное количество всех квартир в доме.</w:t>
            </w:r>
          </w:p>
          <w:p w:rsidR="00304562" w:rsidRPr="00304562" w:rsidRDefault="00304562" w:rsidP="00304562">
            <w:pPr>
              <w:spacing w:after="0" w:line="240" w:lineRule="auto"/>
              <w:ind w:left="376"/>
              <w:contextualSpacing/>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lastRenderedPageBreak/>
              <w:t>Минимальное значение волокон вводного оптического кабеля от муфты в один дом должно составлять 8 ОВ (К=8)</w:t>
            </w:r>
          </w:p>
          <w:p w:rsidR="00304562" w:rsidRPr="00304562" w:rsidRDefault="00304562" w:rsidP="00304562">
            <w:pPr>
              <w:spacing w:after="0" w:line="240" w:lineRule="auto"/>
              <w:ind w:left="376"/>
              <w:contextualSpacing/>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Дополнительное условие по ёмкости, при условии прокладки кабеля от коммутатора концентрации/агрегации см. п.11 данного Раздела.</w:t>
            </w:r>
          </w:p>
          <w:p w:rsidR="00304562" w:rsidRPr="00304562" w:rsidRDefault="00304562" w:rsidP="00304562">
            <w:pPr>
              <w:numPr>
                <w:ilvl w:val="0"/>
                <w:numId w:val="4"/>
              </w:numPr>
              <w:tabs>
                <w:tab w:val="left" w:pos="851"/>
              </w:tabs>
              <w:spacing w:after="0" w:line="240" w:lineRule="auto"/>
              <w:ind w:left="376" w:hanging="39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Общая ёмкость магистрального кабеля: число волокон на основных участках магистральной ВОЛС от АТС (или точки врезки) до распределительных муфт:</w:t>
            </w:r>
          </w:p>
          <w:p w:rsidR="00304562" w:rsidRPr="00304562" w:rsidRDefault="00304562" w:rsidP="00304562">
            <w:pPr>
              <w:tabs>
                <w:tab w:val="left" w:pos="851"/>
              </w:tabs>
              <w:spacing w:after="0" w:line="240" w:lineRule="auto"/>
              <w:ind w:left="376"/>
              <w:jc w:val="both"/>
              <w:rPr>
                <w:rFonts w:ascii="Times New Roman" w:eastAsia="Times New Roman" w:hAnsi="Times New Roman" w:cs="Times New Roman"/>
                <w:sz w:val="12"/>
                <w:szCs w:val="24"/>
                <w:lang w:eastAsia="ru-RU"/>
              </w:rPr>
            </w:pPr>
          </w:p>
          <w:p w:rsidR="00304562" w:rsidRPr="00304562" w:rsidRDefault="00304562" w:rsidP="00304562">
            <w:pPr>
              <w:tabs>
                <w:tab w:val="left" w:pos="851"/>
              </w:tabs>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 общ. маг. = СУММ (Кдом</w:t>
            </w:r>
            <w:r w:rsidRPr="00304562">
              <w:rPr>
                <w:rFonts w:ascii="Times New Roman" w:eastAsia="Times New Roman" w:hAnsi="Times New Roman" w:cs="Times New Roman"/>
                <w:b/>
                <w:sz w:val="24"/>
                <w:szCs w:val="24"/>
                <w:lang w:eastAsia="ru-RU"/>
              </w:rPr>
              <w:t>1</w:t>
            </w:r>
            <w:r w:rsidRPr="00304562">
              <w:rPr>
                <w:rFonts w:ascii="Times New Roman" w:eastAsia="Times New Roman" w:hAnsi="Times New Roman" w:cs="Times New Roman"/>
                <w:sz w:val="24"/>
                <w:szCs w:val="24"/>
                <w:lang w:eastAsia="ru-RU"/>
              </w:rPr>
              <w:t xml:space="preserve">: </w:t>
            </w:r>
            <w:proofErr w:type="spellStart"/>
            <w:r w:rsidRPr="00304562">
              <w:rPr>
                <w:rFonts w:ascii="Times New Roman" w:eastAsia="Times New Roman" w:hAnsi="Times New Roman" w:cs="Times New Roman"/>
                <w:sz w:val="24"/>
                <w:szCs w:val="24"/>
                <w:lang w:eastAsia="ru-RU"/>
              </w:rPr>
              <w:t>Kдом</w:t>
            </w:r>
            <w:proofErr w:type="spellEnd"/>
            <w:r w:rsidRPr="00304562">
              <w:rPr>
                <w:rFonts w:ascii="Times New Roman" w:eastAsia="Times New Roman" w:hAnsi="Times New Roman" w:cs="Times New Roman"/>
                <w:b/>
                <w:sz w:val="24"/>
                <w:szCs w:val="24"/>
                <w:lang w:val="en-US" w:eastAsia="ru-RU"/>
              </w:rPr>
              <w:t>n</w:t>
            </w:r>
            <w:r w:rsidRPr="00304562">
              <w:rPr>
                <w:rFonts w:ascii="Times New Roman" w:eastAsia="Times New Roman" w:hAnsi="Times New Roman" w:cs="Times New Roman"/>
                <w:sz w:val="24"/>
                <w:szCs w:val="24"/>
                <w:lang w:eastAsia="ru-RU"/>
              </w:rPr>
              <w:t>) + 2 ОВ (В2В),</w:t>
            </w:r>
          </w:p>
          <w:p w:rsidR="00304562" w:rsidRPr="00304562" w:rsidRDefault="00304562" w:rsidP="00304562">
            <w:pPr>
              <w:tabs>
                <w:tab w:val="left" w:pos="851"/>
              </w:tabs>
              <w:spacing w:after="0" w:line="240" w:lineRule="auto"/>
              <w:ind w:left="376"/>
              <w:jc w:val="both"/>
              <w:rPr>
                <w:rFonts w:ascii="Times New Roman" w:eastAsia="Times New Roman" w:hAnsi="Times New Roman" w:cs="Times New Roman"/>
                <w:sz w:val="12"/>
                <w:szCs w:val="24"/>
                <w:lang w:eastAsia="ru-RU"/>
              </w:rPr>
            </w:pP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6"/>
                <w:szCs w:val="26"/>
                <w:lang w:eastAsia="ru-RU"/>
              </w:rPr>
              <w:t xml:space="preserve">где </w:t>
            </w:r>
            <w:r w:rsidRPr="00304562">
              <w:rPr>
                <w:rFonts w:ascii="Times New Roman" w:eastAsia="Times New Roman" w:hAnsi="Times New Roman" w:cs="Times New Roman"/>
                <w:b/>
                <w:sz w:val="26"/>
                <w:szCs w:val="26"/>
                <w:lang w:eastAsia="ru-RU"/>
              </w:rPr>
              <w:t>n</w:t>
            </w:r>
            <w:r w:rsidRPr="00304562">
              <w:rPr>
                <w:rFonts w:ascii="Times New Roman" w:eastAsia="Times New Roman" w:hAnsi="Times New Roman" w:cs="Times New Roman"/>
                <w:sz w:val="26"/>
                <w:szCs w:val="26"/>
                <w:lang w:eastAsia="ru-RU"/>
              </w:rPr>
              <w:t xml:space="preserve"> - количество подключаемых домов в кластере FTTB.</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Строительство участков магистральной ВОЛС осуществлять с учётом потребностей </w:t>
            </w:r>
            <w:r w:rsidRPr="00304562">
              <w:rPr>
                <w:rFonts w:ascii="Times New Roman" w:eastAsia="Times New Roman" w:hAnsi="Times New Roman" w:cs="Times New Roman"/>
                <w:sz w:val="24"/>
                <w:szCs w:val="24"/>
                <w:lang w:val="en-US" w:eastAsia="ru-RU"/>
              </w:rPr>
              <w:t>B</w:t>
            </w:r>
            <w:r w:rsidRPr="00304562">
              <w:rPr>
                <w:rFonts w:ascii="Times New Roman" w:eastAsia="Times New Roman" w:hAnsi="Times New Roman" w:cs="Times New Roman"/>
                <w:sz w:val="24"/>
                <w:szCs w:val="24"/>
                <w:lang w:eastAsia="ru-RU"/>
              </w:rPr>
              <w:t>2</w:t>
            </w:r>
            <w:r w:rsidRPr="00304562">
              <w:rPr>
                <w:rFonts w:ascii="Times New Roman" w:eastAsia="Times New Roman" w:hAnsi="Times New Roman" w:cs="Times New Roman"/>
                <w:sz w:val="24"/>
                <w:szCs w:val="24"/>
                <w:lang w:val="en-US" w:eastAsia="ru-RU"/>
              </w:rPr>
              <w:t>B</w:t>
            </w:r>
            <w:r w:rsidRPr="00304562">
              <w:rPr>
                <w:rFonts w:ascii="Times New Roman" w:eastAsia="Times New Roman" w:hAnsi="Times New Roman" w:cs="Times New Roman"/>
                <w:sz w:val="24"/>
                <w:szCs w:val="24"/>
                <w:lang w:eastAsia="ru-RU"/>
              </w:rPr>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расчёте общего числа волокон   магистральной ВОЛС</w:t>
            </w:r>
            <w:r w:rsidRPr="00304562">
              <w:rPr>
                <w:rFonts w:ascii="Times New Roman" w:eastAsia="Times New Roman" w:hAnsi="Times New Roman" w:cs="Times New Roman"/>
                <w:sz w:val="26"/>
                <w:szCs w:val="26"/>
                <w:lang w:eastAsia="ru-RU"/>
              </w:rPr>
              <w:t>.</w:t>
            </w:r>
          </w:p>
          <w:p w:rsidR="00304562" w:rsidRPr="00304562" w:rsidRDefault="00304562" w:rsidP="00304562">
            <w:pPr>
              <w:widowControl w:val="0"/>
              <w:numPr>
                <w:ilvl w:val="0"/>
                <w:numId w:val="4"/>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304562" w:rsidRPr="00304562" w:rsidRDefault="00304562" w:rsidP="00304562">
            <w:pPr>
              <w:numPr>
                <w:ilvl w:val="0"/>
                <w:numId w:val="2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ОК для прокладки в кабельной канализации, грунт, по опорам - ЗАО «</w:t>
            </w:r>
            <w:proofErr w:type="spellStart"/>
            <w:r w:rsidRPr="00304562">
              <w:rPr>
                <w:rFonts w:ascii="Times New Roman" w:eastAsia="Times New Roman" w:hAnsi="Times New Roman" w:cs="Times New Roman"/>
                <w:sz w:val="24"/>
                <w:szCs w:val="24"/>
                <w:lang w:eastAsia="ru-RU"/>
              </w:rPr>
              <w:t>Трансвок</w:t>
            </w:r>
            <w:proofErr w:type="spellEnd"/>
            <w:r w:rsidRPr="00304562">
              <w:rPr>
                <w:rFonts w:ascii="Times New Roman" w:eastAsia="Times New Roman" w:hAnsi="Times New Roman" w:cs="Times New Roman"/>
                <w:sz w:val="24"/>
                <w:szCs w:val="24"/>
                <w:lang w:eastAsia="ru-RU"/>
              </w:rPr>
              <w:t>», ЗАО «СОКК», ООО «</w:t>
            </w:r>
            <w:proofErr w:type="spellStart"/>
            <w:r w:rsidRPr="00304562">
              <w:rPr>
                <w:rFonts w:ascii="Times New Roman" w:eastAsia="Times New Roman" w:hAnsi="Times New Roman" w:cs="Times New Roman"/>
                <w:sz w:val="24"/>
                <w:szCs w:val="24"/>
                <w:lang w:eastAsia="ru-RU"/>
              </w:rPr>
              <w:t>Сарансккабель</w:t>
            </w:r>
            <w:proofErr w:type="spellEnd"/>
            <w:r w:rsidRPr="00304562">
              <w:rPr>
                <w:rFonts w:ascii="Times New Roman" w:eastAsia="Times New Roman" w:hAnsi="Times New Roman" w:cs="Times New Roman"/>
                <w:sz w:val="24"/>
                <w:szCs w:val="24"/>
                <w:lang w:eastAsia="ru-RU"/>
              </w:rPr>
              <w:t>-Оптика», ООО «</w:t>
            </w:r>
            <w:proofErr w:type="spellStart"/>
            <w:r w:rsidRPr="00304562">
              <w:rPr>
                <w:rFonts w:ascii="Times New Roman" w:eastAsia="Times New Roman" w:hAnsi="Times New Roman" w:cs="Times New Roman"/>
                <w:sz w:val="24"/>
                <w:szCs w:val="24"/>
                <w:lang w:eastAsia="ru-RU"/>
              </w:rPr>
              <w:t>Инкаб</w:t>
            </w:r>
            <w:proofErr w:type="spellEnd"/>
            <w:r w:rsidRPr="00304562">
              <w:rPr>
                <w:rFonts w:ascii="Times New Roman" w:eastAsia="Times New Roman" w:hAnsi="Times New Roman" w:cs="Times New Roman"/>
                <w:sz w:val="24"/>
                <w:szCs w:val="24"/>
                <w:lang w:eastAsia="ru-RU"/>
              </w:rPr>
              <w:t>», Кабельный завод "ОПТЕН",</w:t>
            </w:r>
            <w:r w:rsidRPr="00304562">
              <w:rPr>
                <w:rFonts w:ascii="Times New Roman" w:eastAsia="Times New Roman" w:hAnsi="Times New Roman" w:cs="Times New Roman"/>
                <w:bCs/>
                <w:sz w:val="24"/>
                <w:szCs w:val="24"/>
                <w:lang w:eastAsia="ru-RU"/>
              </w:rPr>
              <w:t xml:space="preserve"> ООО "</w:t>
            </w:r>
            <w:proofErr w:type="spellStart"/>
            <w:r w:rsidRPr="00304562">
              <w:rPr>
                <w:rFonts w:ascii="Times New Roman" w:eastAsia="Times New Roman" w:hAnsi="Times New Roman" w:cs="Times New Roman"/>
                <w:bCs/>
                <w:sz w:val="24"/>
                <w:szCs w:val="24"/>
                <w:lang w:eastAsia="ru-RU"/>
              </w:rPr>
              <w:t>Еврокабель</w:t>
            </w:r>
            <w:proofErr w:type="spellEnd"/>
            <w:r w:rsidRPr="00304562">
              <w:rPr>
                <w:rFonts w:ascii="Times New Roman" w:eastAsia="Times New Roman" w:hAnsi="Times New Roman" w:cs="Times New Roman"/>
                <w:bCs/>
                <w:sz w:val="24"/>
                <w:szCs w:val="24"/>
                <w:lang w:eastAsia="ru-RU"/>
              </w:rPr>
              <w:t xml:space="preserve">", </w:t>
            </w:r>
            <w:r w:rsidRPr="00304562">
              <w:rPr>
                <w:rFonts w:ascii="Times New Roman" w:eastAsia="Times New Roman" w:hAnsi="Times New Roman" w:cs="Times New Roman"/>
                <w:sz w:val="24"/>
                <w:szCs w:val="24"/>
                <w:lang w:eastAsia="ru-RU"/>
              </w:rPr>
              <w:t>ЗАО "</w:t>
            </w:r>
            <w:proofErr w:type="spellStart"/>
            <w:r w:rsidRPr="00304562">
              <w:rPr>
                <w:rFonts w:ascii="Times New Roman" w:eastAsia="Times New Roman" w:hAnsi="Times New Roman" w:cs="Times New Roman"/>
                <w:sz w:val="24"/>
                <w:szCs w:val="24"/>
                <w:lang w:eastAsia="ru-RU"/>
              </w:rPr>
              <w:t>Севкабель</w:t>
            </w:r>
            <w:proofErr w:type="spellEnd"/>
            <w:r w:rsidRPr="00304562">
              <w:rPr>
                <w:rFonts w:ascii="Times New Roman" w:eastAsia="Times New Roman" w:hAnsi="Times New Roman" w:cs="Times New Roman"/>
                <w:sz w:val="24"/>
                <w:szCs w:val="24"/>
                <w:lang w:eastAsia="ru-RU"/>
              </w:rPr>
              <w:t xml:space="preserve"> Оптик" и других производителей по письменному согласованию с Заказчиком.</w:t>
            </w:r>
          </w:p>
          <w:p w:rsidR="00304562" w:rsidRPr="00304562" w:rsidRDefault="00304562" w:rsidP="00304562">
            <w:pPr>
              <w:numPr>
                <w:ilvl w:val="0"/>
                <w:numId w:val="4"/>
              </w:numPr>
              <w:spacing w:after="0" w:line="240" w:lineRule="auto"/>
              <w:ind w:left="376" w:hanging="283"/>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304562" w:rsidRPr="00304562" w:rsidRDefault="00304562" w:rsidP="00304562">
            <w:pPr>
              <w:numPr>
                <w:ilvl w:val="0"/>
                <w:numId w:val="4"/>
              </w:numPr>
              <w:spacing w:after="0" w:line="240" w:lineRule="auto"/>
              <w:ind w:left="376"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подвеска ВОЛС на опорах </w:t>
            </w:r>
            <w:r w:rsidRPr="00304562">
              <w:rPr>
                <w:rFonts w:ascii="Times New Roman" w:eastAsia="Times New Roman" w:hAnsi="Times New Roman" w:cs="Times New Roman"/>
                <w:b/>
                <w:sz w:val="24"/>
                <w:szCs w:val="24"/>
                <w:lang w:eastAsia="ru-RU"/>
              </w:rPr>
              <w:t>по отдельному согласованию с Заказчиком,</w:t>
            </w:r>
            <w:r w:rsidRPr="00304562">
              <w:rPr>
                <w:rFonts w:ascii="Times New Roman" w:eastAsia="Times New Roman" w:hAnsi="Times New Roman" w:cs="Times New Roman"/>
                <w:sz w:val="24"/>
                <w:szCs w:val="24"/>
                <w:lang w:eastAsia="ru-RU"/>
              </w:rPr>
              <w:t xml:space="preserve"> использование воздушных оптических кабельных переходов между домами, прокладка кабеля в грунт. Прокладка кабеля внутри зданий (для работ, указанных в разделе </w:t>
            </w:r>
            <w:r w:rsidRPr="00304562">
              <w:rPr>
                <w:rFonts w:ascii="Times New Roman" w:eastAsia="Times New Roman" w:hAnsi="Times New Roman" w:cs="Times New Roman"/>
                <w:sz w:val="24"/>
                <w:szCs w:val="24"/>
                <w:lang w:val="en-US" w:eastAsia="ru-RU"/>
              </w:rPr>
              <w:t>I</w:t>
            </w:r>
            <w:r w:rsidRPr="00304562">
              <w:rPr>
                <w:rFonts w:ascii="Times New Roman" w:eastAsia="Times New Roman" w:hAnsi="Times New Roman" w:cs="Times New Roman"/>
                <w:sz w:val="24"/>
                <w:szCs w:val="24"/>
                <w:lang w:eastAsia="ru-RU"/>
              </w:rPr>
              <w:t>, п.6, подпункты 1 и 2) должна осуществляться с учётом тех. решений Заказчика, условий согласования от владельца здания (УК, ТСЖ, Застройщика, собственников жилья). Техническая реализация вариантов прокладки учтена структурой и стоимостью УР (см. описание структуры УР соответствующего документа).</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w:t>
            </w:r>
            <w:r w:rsidRPr="00304562">
              <w:rPr>
                <w:rFonts w:ascii="Times New Roman" w:eastAsia="Times New Roman" w:hAnsi="Times New Roman" w:cs="Times New Roman"/>
                <w:sz w:val="24"/>
                <w:szCs w:val="24"/>
                <w:lang w:eastAsia="ru-RU"/>
              </w:rPr>
              <w:lastRenderedPageBreak/>
              <w:t>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крепёжных элементов и подвес кабеля (над) под окнами жилых квартир.</w:t>
            </w:r>
          </w:p>
          <w:p w:rsidR="00304562" w:rsidRPr="00304562" w:rsidRDefault="00304562" w:rsidP="00304562">
            <w:pPr>
              <w:widowControl w:val="0"/>
              <w:numPr>
                <w:ilvl w:val="0"/>
                <w:numId w:val="4"/>
              </w:numPr>
              <w:spacing w:after="0" w:line="240" w:lineRule="auto"/>
              <w:ind w:left="376"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304562" w:rsidRPr="00304562" w:rsidRDefault="00304562" w:rsidP="00304562">
            <w:pPr>
              <w:widowControl w:val="0"/>
              <w:numPr>
                <w:ilvl w:val="0"/>
                <w:numId w:val="4"/>
              </w:numPr>
              <w:spacing w:after="0" w:line="240" w:lineRule="auto"/>
              <w:ind w:left="376"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 качестве оптических линий связи использовать однотипный, модульный волоконно-оптический кабель со стандартным SM (</w:t>
            </w:r>
            <w:proofErr w:type="spellStart"/>
            <w:r w:rsidRPr="00304562">
              <w:rPr>
                <w:rFonts w:ascii="Times New Roman" w:eastAsia="Times New Roman" w:hAnsi="Times New Roman" w:cs="Times New Roman"/>
                <w:sz w:val="24"/>
                <w:szCs w:val="24"/>
                <w:lang w:eastAsia="ru-RU"/>
              </w:rPr>
              <w:t>single</w:t>
            </w:r>
            <w:proofErr w:type="spellEnd"/>
            <w:r w:rsidRPr="00304562">
              <w:rPr>
                <w:rFonts w:ascii="Times New Roman" w:eastAsia="Times New Roman" w:hAnsi="Times New Roman" w:cs="Times New Roman"/>
                <w:sz w:val="24"/>
                <w:szCs w:val="24"/>
                <w:lang w:eastAsia="ru-RU"/>
              </w:rPr>
              <w:t xml:space="preserve"> </w:t>
            </w:r>
            <w:proofErr w:type="spellStart"/>
            <w:r w:rsidRPr="00304562">
              <w:rPr>
                <w:rFonts w:ascii="Times New Roman" w:eastAsia="Times New Roman" w:hAnsi="Times New Roman" w:cs="Times New Roman"/>
                <w:sz w:val="24"/>
                <w:szCs w:val="24"/>
                <w:lang w:eastAsia="ru-RU"/>
              </w:rPr>
              <w:t>mode</w:t>
            </w:r>
            <w:proofErr w:type="spellEnd"/>
            <w:r w:rsidRPr="00304562">
              <w:rPr>
                <w:rFonts w:ascii="Times New Roman" w:eastAsia="Times New Roman" w:hAnsi="Times New Roman" w:cs="Times New Roman"/>
                <w:sz w:val="24"/>
                <w:szCs w:val="24"/>
                <w:lang w:eastAsia="ru-RU"/>
              </w:rPr>
              <w:t xml:space="preserve">) волокном, соответствующий стандарту </w:t>
            </w:r>
            <w:r w:rsidRPr="00304562">
              <w:rPr>
                <w:rFonts w:ascii="Times New Roman" w:eastAsia="Times New Roman" w:hAnsi="Times New Roman" w:cs="Times New Roman"/>
                <w:sz w:val="24"/>
                <w:szCs w:val="24"/>
                <w:lang w:val="en-US" w:eastAsia="ru-RU"/>
              </w:rPr>
              <w:t>G</w:t>
            </w:r>
            <w:r w:rsidRPr="00304562">
              <w:rPr>
                <w:rFonts w:ascii="Times New Roman" w:eastAsia="Times New Roman" w:hAnsi="Times New Roman" w:cs="Times New Roman"/>
                <w:sz w:val="24"/>
                <w:szCs w:val="24"/>
                <w:lang w:eastAsia="ru-RU"/>
              </w:rPr>
              <w:t>.652 (Технические требования к магистральному оптическому кабелю приведены в Приложение №4).</w:t>
            </w:r>
          </w:p>
          <w:p w:rsidR="00304562" w:rsidRPr="00304562" w:rsidRDefault="00304562" w:rsidP="00304562">
            <w:pPr>
              <w:widowControl w:val="0"/>
              <w:numPr>
                <w:ilvl w:val="0"/>
                <w:numId w:val="4"/>
              </w:numPr>
              <w:spacing w:after="0" w:line="240" w:lineRule="auto"/>
              <w:ind w:left="376"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304562" w:rsidRPr="00304562" w:rsidRDefault="00304562" w:rsidP="00304562">
            <w:pPr>
              <w:widowControl w:val="0"/>
              <w:numPr>
                <w:ilvl w:val="0"/>
                <w:numId w:val="4"/>
              </w:numPr>
              <w:spacing w:after="0" w:line="240" w:lineRule="auto"/>
              <w:ind w:left="376" w:hanging="39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На УС все волокна оптических кабелей должны быть разварены на внешние разъёмы оптических кроссовых шкафов. Металлические покровы ВОК должны быть заземлены.</w:t>
            </w:r>
          </w:p>
          <w:p w:rsidR="00304562" w:rsidRPr="00304562" w:rsidRDefault="00304562" w:rsidP="00304562">
            <w:pPr>
              <w:widowControl w:val="0"/>
              <w:numPr>
                <w:ilvl w:val="0"/>
                <w:numId w:val="4"/>
              </w:numPr>
              <w:spacing w:after="0" w:line="240" w:lineRule="auto"/>
              <w:ind w:left="376" w:hanging="39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Количество волокон ВОЛС рассчитывать с учётом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304562">
              <w:rPr>
                <w:rFonts w:ascii="Times New Roman" w:eastAsia="Times New Roman" w:hAnsi="Times New Roman" w:cs="Times New Roman"/>
                <w:sz w:val="24"/>
                <w:szCs w:val="24"/>
                <w:lang w:eastAsia="ru-RU"/>
              </w:rPr>
              <w:t>межшкафном</w:t>
            </w:r>
            <w:proofErr w:type="spellEnd"/>
            <w:r w:rsidRPr="00304562">
              <w:rPr>
                <w:rFonts w:ascii="Times New Roman" w:eastAsia="Times New Roman" w:hAnsi="Times New Roman" w:cs="Times New Roman"/>
                <w:sz w:val="24"/>
                <w:szCs w:val="24"/>
                <w:lang w:eastAsia="ru-RU"/>
              </w:rPr>
              <w:t xml:space="preserve"> (переход ВОК между шкафами в соседних домах) участках.</w:t>
            </w:r>
          </w:p>
          <w:p w:rsidR="00304562" w:rsidRPr="00304562" w:rsidRDefault="00304562" w:rsidP="00304562">
            <w:pPr>
              <w:numPr>
                <w:ilvl w:val="0"/>
                <w:numId w:val="4"/>
              </w:numPr>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Количество волокон в участке магистрального кабеля от оптического кросса на АТС до 1-ой </w:t>
            </w:r>
            <w:proofErr w:type="spellStart"/>
            <w:r w:rsidRPr="00304562">
              <w:rPr>
                <w:rFonts w:ascii="Times New Roman" w:eastAsia="Times New Roman" w:hAnsi="Times New Roman" w:cs="Times New Roman"/>
                <w:sz w:val="24"/>
                <w:szCs w:val="24"/>
                <w:lang w:eastAsia="ru-RU"/>
              </w:rPr>
              <w:t>разветвительной</w:t>
            </w:r>
            <w:proofErr w:type="spellEnd"/>
            <w:r w:rsidRPr="00304562">
              <w:rPr>
                <w:rFonts w:ascii="Times New Roman" w:eastAsia="Times New Roman" w:hAnsi="Times New Roman" w:cs="Times New Roman"/>
                <w:sz w:val="24"/>
                <w:szCs w:val="24"/>
                <w:lang w:eastAsia="ru-RU"/>
              </w:rPr>
              <w:t xml:space="preserve"> муфты в помещении ввода кабелей или в станционном колодце кабельной канализации должно составлять </w:t>
            </w:r>
            <w:r w:rsidRPr="00304562">
              <w:rPr>
                <w:rFonts w:ascii="Times New Roman" w:eastAsia="Times New Roman" w:hAnsi="Times New Roman" w:cs="Times New Roman"/>
                <w:b/>
                <w:sz w:val="24"/>
                <w:szCs w:val="24"/>
                <w:lang w:eastAsia="ru-RU"/>
              </w:rPr>
              <w:t>не менее 96 ОВ</w:t>
            </w:r>
            <w:r w:rsidRPr="00304562">
              <w:rPr>
                <w:rFonts w:ascii="Times New Roman" w:eastAsia="Times New Roman" w:hAnsi="Times New Roman" w:cs="Times New Roman"/>
                <w:sz w:val="24"/>
                <w:szCs w:val="24"/>
                <w:lang w:eastAsia="ru-RU"/>
              </w:rPr>
              <w:t>.</w:t>
            </w:r>
          </w:p>
          <w:p w:rsidR="00304562" w:rsidRPr="00304562" w:rsidRDefault="00304562" w:rsidP="00304562">
            <w:pPr>
              <w:numPr>
                <w:ilvl w:val="0"/>
                <w:numId w:val="4"/>
              </w:numPr>
              <w:spacing w:after="0" w:line="240" w:lineRule="auto"/>
              <w:ind w:left="376" w:hanging="39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Выполнить заземление металлических покровов ВОК во вводных шахтах (при их наличии).</w:t>
            </w:r>
          </w:p>
          <w:p w:rsidR="00304562" w:rsidRPr="00304562" w:rsidRDefault="00304562" w:rsidP="00304562">
            <w:pPr>
              <w:numPr>
                <w:ilvl w:val="0"/>
                <w:numId w:val="4"/>
              </w:numPr>
              <w:spacing w:after="0" w:line="240" w:lineRule="auto"/>
              <w:ind w:left="376" w:hanging="39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 случае, если устанавливаемая </w:t>
            </w:r>
            <w:proofErr w:type="spellStart"/>
            <w:r w:rsidRPr="00304562">
              <w:rPr>
                <w:rFonts w:ascii="Times New Roman" w:eastAsia="Times New Roman" w:hAnsi="Times New Roman" w:cs="Times New Roman"/>
                <w:sz w:val="24"/>
                <w:szCs w:val="24"/>
                <w:lang w:eastAsia="ru-RU"/>
              </w:rPr>
              <w:t>разветвительная</w:t>
            </w:r>
            <w:proofErr w:type="spellEnd"/>
            <w:r w:rsidRPr="00304562">
              <w:rPr>
                <w:rFonts w:ascii="Times New Roman" w:eastAsia="Times New Roman" w:hAnsi="Times New Roman" w:cs="Times New Roman"/>
                <w:sz w:val="24"/>
                <w:szCs w:val="24"/>
                <w:lang w:eastAsia="ru-RU"/>
              </w:rPr>
              <w:t xml:space="preserve">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eastAsia="ru-RU"/>
              </w:rPr>
              <w:lastRenderedPageBreak/>
              <w:t>5</w:t>
            </w:r>
            <w:r w:rsidRPr="00304562">
              <w:rPr>
                <w:rFonts w:ascii="Times New Roman" w:eastAsia="Times New Roman" w:hAnsi="Times New Roman" w:cs="Times New Roman"/>
                <w:sz w:val="24"/>
                <w:szCs w:val="24"/>
                <w:lang w:val="en-US" w:eastAsia="ru-RU"/>
              </w:rPr>
              <w:t>.</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Требования к построению уровня доступа.</w:t>
            </w:r>
          </w:p>
        </w:tc>
        <w:tc>
          <w:tcPr>
            <w:tcW w:w="6840" w:type="dxa"/>
          </w:tcPr>
          <w:p w:rsidR="00304562" w:rsidRPr="00304562" w:rsidRDefault="00304562" w:rsidP="00304562">
            <w:pPr>
              <w:numPr>
                <w:ilvl w:val="0"/>
                <w:numId w:val="3"/>
              </w:numPr>
              <w:suppressAutoHyphens/>
              <w:autoSpaceDE w:val="0"/>
              <w:autoSpaceDN w:val="0"/>
              <w:adjustRightInd w:val="0"/>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304562">
              <w:rPr>
                <w:rFonts w:ascii="Times New Roman" w:eastAsia="Times New Roman" w:hAnsi="Times New Roman" w:cs="Times New Roman"/>
                <w:sz w:val="24"/>
                <w:szCs w:val="24"/>
                <w:lang w:val="en-US" w:eastAsia="ru-RU"/>
              </w:rPr>
              <w:t>Uplink</w:t>
            </w:r>
            <w:r w:rsidRPr="00304562">
              <w:rPr>
                <w:rFonts w:ascii="Times New Roman" w:eastAsia="Times New Roman" w:hAnsi="Times New Roman" w:cs="Times New Roman"/>
                <w:sz w:val="24"/>
                <w:szCs w:val="24"/>
                <w:lang w:eastAsia="ru-RU"/>
              </w:rPr>
              <w:t>-порты на 1000Мбит/с.</w:t>
            </w:r>
          </w:p>
          <w:p w:rsidR="00304562" w:rsidRPr="00304562" w:rsidRDefault="00304562" w:rsidP="00304562">
            <w:pPr>
              <w:numPr>
                <w:ilvl w:val="0"/>
                <w:numId w:val="3"/>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Не допускается дистанционное питание узлов доступа от АТС.</w:t>
            </w:r>
          </w:p>
          <w:p w:rsidR="00304562" w:rsidRPr="00304562" w:rsidRDefault="00304562" w:rsidP="00304562">
            <w:pPr>
              <w:widowControl w:val="0"/>
              <w:numPr>
                <w:ilvl w:val="0"/>
                <w:numId w:val="3"/>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Сети доступа по т</w:t>
            </w:r>
            <w:r w:rsidRPr="00304562">
              <w:rPr>
                <w:rFonts w:ascii="Times New Roman" w:eastAsia="Times New Roman" w:hAnsi="Times New Roman" w:cs="Times New Roman"/>
                <w:spacing w:val="-5"/>
                <w:w w:val="102"/>
                <w:sz w:val="24"/>
                <w:szCs w:val="24"/>
                <w:lang w:eastAsia="ru-RU"/>
              </w:rPr>
              <w:t xml:space="preserve">ехнологии </w:t>
            </w:r>
            <w:r w:rsidRPr="00304562">
              <w:rPr>
                <w:rFonts w:ascii="Times New Roman" w:eastAsia="Times New Roman" w:hAnsi="Times New Roman" w:cs="Times New Roman"/>
                <w:spacing w:val="-5"/>
                <w:w w:val="102"/>
                <w:sz w:val="24"/>
                <w:szCs w:val="24"/>
                <w:lang w:val="en-US" w:eastAsia="ru-RU"/>
              </w:rPr>
              <w:t>FTTB</w:t>
            </w:r>
            <w:r w:rsidRPr="00304562">
              <w:rPr>
                <w:rFonts w:ascii="Times New Roman" w:eastAsia="Times New Roman" w:hAnsi="Times New Roman" w:cs="Times New Roman"/>
                <w:spacing w:val="-5"/>
                <w:w w:val="102"/>
                <w:sz w:val="24"/>
                <w:szCs w:val="24"/>
                <w:lang w:eastAsia="ru-RU"/>
              </w:rPr>
              <w:t xml:space="preserve"> (это определяет монтированную ёмкость узла доступа) необходимо строить, руководствуясь коэффициентом проникновения до 30% (но не менее показателя, заложенного в АП Заказа);30-50%,50-80%, </w:t>
            </w:r>
            <w:r w:rsidRPr="00304562">
              <w:rPr>
                <w:rFonts w:ascii="Times New Roman" w:eastAsia="Times New Roman" w:hAnsi="Times New Roman" w:cs="Times New Roman"/>
                <w:spacing w:val="-5"/>
                <w:w w:val="102"/>
                <w:sz w:val="24"/>
                <w:szCs w:val="24"/>
                <w:lang w:eastAsia="ru-RU"/>
              </w:rPr>
              <w:lastRenderedPageBreak/>
              <w:t xml:space="preserve">более 80% </w:t>
            </w:r>
            <w:r w:rsidRPr="00304562">
              <w:rPr>
                <w:rFonts w:ascii="Times New Roman" w:eastAsia="Times New Roman" w:hAnsi="Times New Roman" w:cs="Times New Roman"/>
                <w:sz w:val="24"/>
                <w:szCs w:val="24"/>
                <w:lang w:eastAsia="ru-RU"/>
              </w:rPr>
              <w:t>от общего числа домохозяйств (квартир) в домах</w:t>
            </w:r>
            <w:r w:rsidRPr="00304562">
              <w:rPr>
                <w:rFonts w:ascii="Times New Roman" w:eastAsia="Times New Roman" w:hAnsi="Times New Roman" w:cs="Times New Roman"/>
                <w:spacing w:val="-5"/>
                <w:w w:val="102"/>
                <w:sz w:val="24"/>
                <w:szCs w:val="24"/>
                <w:lang w:eastAsia="ru-RU"/>
              </w:rPr>
              <w:t>, на основании плановых показателей Заказчика в АП, выдаваемой в составе Заказа. Построенная ДРС должна обеспечивать подключение абонентов по плановому проценту проникновения в каждом подъезде МКД.</w:t>
            </w:r>
          </w:p>
          <w:p w:rsidR="00304562" w:rsidRPr="00304562" w:rsidRDefault="00304562" w:rsidP="00304562">
            <w:pPr>
              <w:suppressAutoHyphens/>
              <w:autoSpaceDE w:val="0"/>
              <w:autoSpaceDN w:val="0"/>
              <w:adjustRightInd w:val="0"/>
              <w:spacing w:after="0" w:line="240" w:lineRule="auto"/>
              <w:ind w:left="376" w:hanging="376"/>
              <w:contextualSpacing/>
              <w:jc w:val="both"/>
              <w:rPr>
                <w:rFonts w:ascii="Times New Roman" w:eastAsia="Times New Roman" w:hAnsi="Times New Roman" w:cs="Times New Roman"/>
                <w:spacing w:val="-5"/>
                <w:w w:val="102"/>
                <w:sz w:val="24"/>
                <w:szCs w:val="24"/>
                <w:lang w:eastAsia="ru-RU"/>
              </w:rPr>
            </w:pPr>
            <w:r w:rsidRPr="00304562">
              <w:rPr>
                <w:rFonts w:ascii="Times New Roman" w:eastAsia="Times New Roman" w:hAnsi="Times New Roman" w:cs="Times New Roman"/>
                <w:i/>
                <w:spacing w:val="-5"/>
                <w:w w:val="102"/>
                <w:sz w:val="24"/>
                <w:szCs w:val="24"/>
                <w:lang w:eastAsia="ru-RU"/>
              </w:rPr>
              <w:t xml:space="preserve">Примечание: </w:t>
            </w:r>
            <w:r w:rsidRPr="00304562">
              <w:rPr>
                <w:rFonts w:ascii="Times New Roman" w:eastAsia="Times New Roman" w:hAnsi="Times New Roman" w:cs="Times New Roman"/>
                <w:spacing w:val="-5"/>
                <w:w w:val="102"/>
                <w:sz w:val="24"/>
                <w:szCs w:val="24"/>
                <w:lang w:eastAsia="ru-RU"/>
              </w:rPr>
              <w:t xml:space="preserve">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УД с коммутатором и соответственно может привести к увеличению монтированной ёмкости в доме. Установка дополнительного УД с коммутатором допускается также в случае полного заполнения, существующего УД оборудованием и оконечными устройствами. </w:t>
            </w:r>
          </w:p>
          <w:p w:rsidR="00304562" w:rsidRPr="00304562" w:rsidRDefault="00304562" w:rsidP="00304562">
            <w:pPr>
              <w:suppressAutoHyphens/>
              <w:autoSpaceDE w:val="0"/>
              <w:autoSpaceDN w:val="0"/>
              <w:adjustRightInd w:val="0"/>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pacing w:val="-5"/>
                <w:w w:val="102"/>
                <w:sz w:val="24"/>
                <w:szCs w:val="24"/>
                <w:lang w:eastAsia="ru-RU"/>
              </w:rPr>
              <w:t xml:space="preserve">Монтированная ёмкость УД </w:t>
            </w:r>
            <w:r w:rsidRPr="00304562">
              <w:rPr>
                <w:rFonts w:ascii="Times New Roman" w:eastAsia="Times New Roman" w:hAnsi="Times New Roman" w:cs="Times New Roman"/>
                <w:spacing w:val="-5"/>
                <w:w w:val="102"/>
                <w:sz w:val="24"/>
                <w:szCs w:val="24"/>
                <w:lang w:val="en-US" w:eastAsia="ru-RU"/>
              </w:rPr>
              <w:t>FTTB</w:t>
            </w:r>
            <w:r w:rsidRPr="00304562">
              <w:rPr>
                <w:rFonts w:ascii="Times New Roman" w:eastAsia="Times New Roman" w:hAnsi="Times New Roman" w:cs="Times New Roman"/>
                <w:spacing w:val="-5"/>
                <w:w w:val="102"/>
                <w:sz w:val="24"/>
                <w:szCs w:val="24"/>
                <w:lang w:eastAsia="ru-RU"/>
              </w:rPr>
              <w:t xml:space="preserve"> = кол. коммутаторов * число портов на коммутаторе. В общем случае использовать коммутаторы с числом портов = </w:t>
            </w:r>
            <w:r w:rsidRPr="00304562">
              <w:rPr>
                <w:rFonts w:ascii="Times New Roman" w:eastAsia="Times New Roman" w:hAnsi="Times New Roman" w:cs="Times New Roman"/>
                <w:b/>
                <w:spacing w:val="-5"/>
                <w:w w:val="102"/>
                <w:sz w:val="24"/>
                <w:szCs w:val="24"/>
                <w:lang w:eastAsia="ru-RU"/>
              </w:rPr>
              <w:t>24</w:t>
            </w:r>
            <w:r w:rsidRPr="00304562">
              <w:rPr>
                <w:rFonts w:ascii="Times New Roman" w:eastAsia="Times New Roman" w:hAnsi="Times New Roman" w:cs="Times New Roman"/>
                <w:spacing w:val="-5"/>
                <w:w w:val="102"/>
                <w:sz w:val="24"/>
                <w:szCs w:val="24"/>
                <w:lang w:eastAsia="ru-RU"/>
              </w:rPr>
              <w:t>.</w:t>
            </w:r>
          </w:p>
          <w:p w:rsidR="00304562" w:rsidRPr="00304562" w:rsidRDefault="00304562" w:rsidP="00304562">
            <w:pPr>
              <w:numPr>
                <w:ilvl w:val="0"/>
                <w:numId w:val="3"/>
              </w:numPr>
              <w:autoSpaceDE w:val="0"/>
              <w:autoSpaceDN w:val="0"/>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 состав УД может входить: коммутаторы доступа, оптические кроссы, электросчётчики (в случае если это требуют ТУ),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 xml:space="preserve">-панели/ опоры с плинтами </w:t>
            </w:r>
            <w:r w:rsidRPr="00304562">
              <w:rPr>
                <w:rFonts w:ascii="Times New Roman" w:eastAsia="Times New Roman" w:hAnsi="Times New Roman" w:cs="Times New Roman"/>
                <w:b/>
                <w:sz w:val="24"/>
                <w:szCs w:val="24"/>
                <w:lang w:eastAsia="ru-RU"/>
              </w:rPr>
              <w:t>(входят в удельную расценку за единицу работ (порты),</w:t>
            </w:r>
            <w:r w:rsidRPr="00304562">
              <w:rPr>
                <w:rFonts w:ascii="Times New Roman" w:eastAsia="Times New Roman" w:hAnsi="Times New Roman" w:cs="Times New Roman"/>
                <w:sz w:val="24"/>
                <w:szCs w:val="24"/>
                <w:lang w:eastAsia="ru-RU"/>
              </w:rPr>
              <w:t xml:space="preserve"> кабельные органайзеры, ВРУ (корпус, блок розеток, </w:t>
            </w:r>
            <w:r w:rsidRPr="00304562">
              <w:rPr>
                <w:rFonts w:ascii="Times New Roman" w:eastAsia="Times New Roman" w:hAnsi="Times New Roman" w:cs="Times New Roman"/>
                <w:sz w:val="24"/>
                <w:szCs w:val="24"/>
                <w:lang w:val="en-US" w:eastAsia="ru-RU"/>
              </w:rPr>
              <w:t>Din</w:t>
            </w:r>
            <w:r w:rsidRPr="00304562">
              <w:rPr>
                <w:rFonts w:ascii="Times New Roman" w:eastAsia="Times New Roman" w:hAnsi="Times New Roman" w:cs="Times New Roman"/>
                <w:sz w:val="24"/>
                <w:szCs w:val="24"/>
                <w:lang w:eastAsia="ru-RU"/>
              </w:rPr>
              <w:t>-рейка, шина заземления, автоматический выключатель</w:t>
            </w:r>
            <w:r w:rsidRPr="00304562">
              <w:rPr>
                <w:rFonts w:ascii="Times New Roman" w:eastAsia="Arial Unicode MS" w:hAnsi="Times New Roman" w:cs="Times New Roman"/>
                <w:sz w:val="24"/>
                <w:szCs w:val="24"/>
                <w:lang w:eastAsia="ru-RU"/>
              </w:rPr>
              <w:t>).</w:t>
            </w:r>
          </w:p>
          <w:p w:rsidR="00304562" w:rsidRPr="00304562" w:rsidRDefault="00304562" w:rsidP="00304562">
            <w:pPr>
              <w:widowControl w:val="0"/>
              <w:numPr>
                <w:ilvl w:val="0"/>
                <w:numId w:val="3"/>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Оборудование УД должно быть размещено в антивандальных ТШ настенного типа. </w:t>
            </w:r>
          </w:p>
          <w:p w:rsidR="00304562" w:rsidRPr="00304562" w:rsidRDefault="00304562" w:rsidP="00304562">
            <w:pPr>
              <w:widowControl w:val="0"/>
              <w:numPr>
                <w:ilvl w:val="0"/>
                <w:numId w:val="3"/>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 качестве антивандальных ТШ в УД применять шкафы в соответствии с требованиями к телекоммуникационным шкафам и боксам (Приложение №2 к ТЗ). В случае использования ТШ Заказчика (давальческое оборудование) уточнить и согласовать комплектацию ТШ на этапе ПИР до начала оформления РД и фактического начала СМР.</w:t>
            </w:r>
          </w:p>
          <w:p w:rsidR="00304562" w:rsidRPr="00304562" w:rsidRDefault="00304562" w:rsidP="00304562">
            <w:pPr>
              <w:numPr>
                <w:ilvl w:val="0"/>
                <w:numId w:val="3"/>
              </w:numPr>
              <w:shd w:val="clear" w:color="auto" w:fill="FFFFFF"/>
              <w:tabs>
                <w:tab w:val="left" w:pos="0"/>
              </w:tabs>
              <w:suppressAutoHyphens/>
              <w:autoSpaceDE w:val="0"/>
              <w:autoSpaceDN w:val="0"/>
              <w:adjustRightInd w:val="0"/>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 строительстве УД число коммутаторов доступа, включаемых последовательно, на один порт агрегации должно быть не более двух.</w:t>
            </w:r>
          </w:p>
          <w:p w:rsidR="00304562" w:rsidRPr="00304562" w:rsidRDefault="00304562" w:rsidP="00304562">
            <w:pPr>
              <w:widowControl w:val="0"/>
              <w:numPr>
                <w:ilvl w:val="0"/>
                <w:numId w:val="3"/>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ТШ с коммутаторами доступа размещается с учётом особенности каждой серии домов, каждого подъезда и требований ПУЭ. При установке дополнительного УД по различным причинам, в том числе и по условиям п.3 текущего Раздела 5 - «Состав сооружений связи. Требования по проектированию» предусмотреть установку дополнительного ТШ в верхней части здания, если предыдущий УД установлен внизу и в нижней части здания, если предыдущий УД установлен наверху, для рационального использования строящейся домовой распределительной сети. В общем случае согласовать с Заказчиком место размещения дополнительного УД.</w:t>
            </w:r>
          </w:p>
          <w:p w:rsidR="00304562" w:rsidRPr="00304562" w:rsidRDefault="00304562" w:rsidP="00304562">
            <w:pPr>
              <w:widowControl w:val="0"/>
              <w:numPr>
                <w:ilvl w:val="0"/>
                <w:numId w:val="3"/>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 ТШ для расшивки многопарного кабеля (МПК) категории 5</w:t>
            </w:r>
            <w:r w:rsidRPr="00304562">
              <w:rPr>
                <w:rFonts w:ascii="Times New Roman" w:eastAsia="Times New Roman" w:hAnsi="Times New Roman" w:cs="Times New Roman"/>
                <w:sz w:val="24"/>
                <w:szCs w:val="24"/>
                <w:lang w:val="en-US" w:eastAsia="ru-RU"/>
              </w:rPr>
              <w:t>e</w:t>
            </w:r>
            <w:r w:rsidRPr="00304562">
              <w:rPr>
                <w:rFonts w:ascii="Times New Roman" w:eastAsia="Times New Roman" w:hAnsi="Times New Roman" w:cs="Times New Roman"/>
                <w:sz w:val="24"/>
                <w:szCs w:val="24"/>
                <w:lang w:eastAsia="ru-RU"/>
              </w:rPr>
              <w:t xml:space="preserve"> использовать 19-дюймовые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-панели/опоры с плинтами, категории 5</w:t>
            </w:r>
            <w:r w:rsidRPr="00304562">
              <w:rPr>
                <w:rFonts w:ascii="Times New Roman" w:eastAsia="Times New Roman" w:hAnsi="Times New Roman" w:cs="Times New Roman"/>
                <w:sz w:val="24"/>
                <w:szCs w:val="24"/>
                <w:lang w:val="en-US" w:eastAsia="ru-RU"/>
              </w:rPr>
              <w:t>e</w:t>
            </w:r>
            <w:r w:rsidRPr="00304562">
              <w:rPr>
                <w:rFonts w:ascii="Times New Roman" w:eastAsia="Times New Roman" w:hAnsi="Times New Roman" w:cs="Times New Roman"/>
                <w:sz w:val="24"/>
                <w:szCs w:val="24"/>
                <w:lang w:eastAsia="ru-RU"/>
              </w:rPr>
              <w:t>, типа «КRONE» с нумерацией пар 00-09. Ёмкость оконечных устройств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-панелей или опор с плинтами), устанавливаемых в ТШ, должна обеспечивать 100%-ю расшивку всех МПК в строящейся домовой распределительной сети.</w:t>
            </w:r>
          </w:p>
          <w:p w:rsidR="00304562" w:rsidRPr="00304562" w:rsidRDefault="00304562" w:rsidP="00304562">
            <w:pPr>
              <w:widowControl w:val="0"/>
              <w:numPr>
                <w:ilvl w:val="0"/>
                <w:numId w:val="3"/>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Максимальная длина линии от порта коммутатора доступа до </w:t>
            </w:r>
            <w:r w:rsidRPr="00304562">
              <w:rPr>
                <w:rFonts w:ascii="Times New Roman" w:eastAsia="Times New Roman" w:hAnsi="Times New Roman" w:cs="Times New Roman"/>
                <w:sz w:val="24"/>
                <w:szCs w:val="24"/>
                <w:lang w:eastAsia="ru-RU"/>
              </w:rPr>
              <w:lastRenderedPageBreak/>
              <w:t xml:space="preserve">порта абонентского терминала в квартире абонента должна быть не более </w:t>
            </w:r>
            <w:r w:rsidRPr="00304562">
              <w:rPr>
                <w:rFonts w:ascii="Times New Roman" w:eastAsia="Times New Roman" w:hAnsi="Times New Roman" w:cs="Times New Roman"/>
                <w:b/>
                <w:sz w:val="24"/>
                <w:szCs w:val="24"/>
                <w:lang w:eastAsia="ru-RU"/>
              </w:rPr>
              <w:t>100 м.</w:t>
            </w:r>
          </w:p>
          <w:p w:rsidR="00304562" w:rsidRPr="00304562" w:rsidRDefault="00304562" w:rsidP="00304562">
            <w:pPr>
              <w:widowControl w:val="0"/>
              <w:numPr>
                <w:ilvl w:val="0"/>
                <w:numId w:val="3"/>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Порты </w:t>
            </w:r>
            <w:proofErr w:type="spellStart"/>
            <w:r w:rsidRPr="00304562">
              <w:rPr>
                <w:rFonts w:ascii="Times New Roman" w:eastAsia="Times New Roman" w:hAnsi="Times New Roman" w:cs="Times New Roman"/>
                <w:sz w:val="24"/>
                <w:szCs w:val="24"/>
                <w:lang w:val="en-US" w:eastAsia="ru-RU"/>
              </w:rPr>
              <w:t>GigabitEthernet</w:t>
            </w:r>
            <w:proofErr w:type="spellEnd"/>
            <w:r w:rsidRPr="00304562">
              <w:rPr>
                <w:rFonts w:ascii="Times New Roman" w:eastAsia="Times New Roman" w:hAnsi="Times New Roman" w:cs="Times New Roman"/>
                <w:sz w:val="24"/>
                <w:szCs w:val="24"/>
                <w:lang w:eastAsia="ru-RU"/>
              </w:rPr>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304562">
              <w:rPr>
                <w:rFonts w:ascii="Times New Roman" w:eastAsia="Times New Roman" w:hAnsi="Times New Roman" w:cs="Times New Roman"/>
                <w:sz w:val="24"/>
                <w:szCs w:val="24"/>
                <w:lang w:eastAsia="ru-RU"/>
              </w:rPr>
              <w:t>одноволоконных</w:t>
            </w:r>
            <w:proofErr w:type="spellEnd"/>
            <w:r w:rsidRPr="00304562">
              <w:rPr>
                <w:rFonts w:ascii="Times New Roman" w:eastAsia="Times New Roman" w:hAnsi="Times New Roman" w:cs="Times New Roman"/>
                <w:sz w:val="24"/>
                <w:szCs w:val="24"/>
                <w:lang w:eastAsia="ru-RU"/>
              </w:rPr>
              <w:t xml:space="preserve"> трансиверов </w:t>
            </w:r>
            <w:r w:rsidRPr="00304562">
              <w:rPr>
                <w:rFonts w:ascii="Times New Roman" w:eastAsia="Times New Roman" w:hAnsi="Times New Roman" w:cs="Times New Roman"/>
                <w:sz w:val="24"/>
                <w:szCs w:val="24"/>
                <w:lang w:val="en-US" w:eastAsia="ru-RU"/>
              </w:rPr>
              <w:t>SFP</w:t>
            </w:r>
            <w:r w:rsidRPr="00304562">
              <w:rPr>
                <w:rFonts w:ascii="Times New Roman" w:eastAsia="Times New Roman" w:hAnsi="Times New Roman" w:cs="Times New Roman"/>
                <w:sz w:val="24"/>
                <w:szCs w:val="24"/>
                <w:lang w:eastAsia="ru-RU"/>
              </w:rPr>
              <w:t xml:space="preserve">. Допускается применение </w:t>
            </w:r>
            <w:proofErr w:type="spellStart"/>
            <w:r w:rsidRPr="00304562">
              <w:rPr>
                <w:rFonts w:ascii="Times New Roman" w:eastAsia="Times New Roman" w:hAnsi="Times New Roman" w:cs="Times New Roman"/>
                <w:sz w:val="24"/>
                <w:szCs w:val="24"/>
                <w:lang w:eastAsia="ru-RU"/>
              </w:rPr>
              <w:t>двухволоконных</w:t>
            </w:r>
            <w:proofErr w:type="spellEnd"/>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sz w:val="24"/>
                <w:szCs w:val="24"/>
                <w:lang w:val="en-US" w:eastAsia="ru-RU"/>
              </w:rPr>
              <w:t>SFP</w:t>
            </w:r>
            <w:r w:rsidRPr="00304562">
              <w:rPr>
                <w:rFonts w:ascii="Times New Roman" w:eastAsia="Times New Roman" w:hAnsi="Times New Roman" w:cs="Times New Roman"/>
                <w:sz w:val="24"/>
                <w:szCs w:val="24"/>
                <w:lang w:eastAsia="ru-RU"/>
              </w:rPr>
              <w:t xml:space="preserve"> только для объектов модернизации в случае врезки в кольцо, которое реализовано на </w:t>
            </w:r>
            <w:proofErr w:type="spellStart"/>
            <w:r w:rsidRPr="00304562">
              <w:rPr>
                <w:rFonts w:ascii="Times New Roman" w:eastAsia="Times New Roman" w:hAnsi="Times New Roman" w:cs="Times New Roman"/>
                <w:sz w:val="24"/>
                <w:szCs w:val="24"/>
                <w:lang w:eastAsia="ru-RU"/>
              </w:rPr>
              <w:t>двухволоконных</w:t>
            </w:r>
            <w:proofErr w:type="spellEnd"/>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sz w:val="24"/>
                <w:szCs w:val="24"/>
                <w:lang w:val="en-US" w:eastAsia="ru-RU"/>
              </w:rPr>
              <w:t>SFP</w:t>
            </w:r>
            <w:r w:rsidRPr="00304562">
              <w:rPr>
                <w:rFonts w:ascii="Times New Roman" w:eastAsia="Times New Roman" w:hAnsi="Times New Roman" w:cs="Times New Roman"/>
                <w:sz w:val="24"/>
                <w:szCs w:val="24"/>
                <w:lang w:eastAsia="ru-RU"/>
              </w:rPr>
              <w:t>.</w:t>
            </w:r>
          </w:p>
          <w:p w:rsidR="00304562" w:rsidRPr="00304562" w:rsidRDefault="00304562" w:rsidP="00304562">
            <w:pPr>
              <w:widowControl w:val="0"/>
              <w:numPr>
                <w:ilvl w:val="0"/>
                <w:numId w:val="3"/>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Производить маркировку проложенных оптических кабелей и многопарного передаточного кабеля (КСВПП 25х2, 10х2) на территории домохозяйств, внутри помещений и </w:t>
            </w:r>
            <w:proofErr w:type="spellStart"/>
            <w:r w:rsidRPr="00304562">
              <w:rPr>
                <w:rFonts w:ascii="Times New Roman" w:eastAsia="Times New Roman" w:hAnsi="Times New Roman" w:cs="Times New Roman"/>
                <w:sz w:val="24"/>
                <w:szCs w:val="24"/>
                <w:lang w:eastAsia="ru-RU"/>
              </w:rPr>
              <w:t>наружней</w:t>
            </w:r>
            <w:proofErr w:type="spellEnd"/>
            <w:r w:rsidRPr="00304562">
              <w:rPr>
                <w:rFonts w:ascii="Times New Roman" w:eastAsia="Times New Roman" w:hAnsi="Times New Roman" w:cs="Times New Roman"/>
                <w:sz w:val="24"/>
                <w:szCs w:val="24"/>
                <w:lang w:eastAsia="ru-RU"/>
              </w:rPr>
              <w:t xml:space="preserve"> прокладки (кроме кабельной канализации) маркировочными бирками тип.4 и тип.3, изготовленными по макетам, предоставленным Заказчиком (Приложение № 6 ТЗ). Размещать на </w:t>
            </w:r>
            <w:proofErr w:type="spellStart"/>
            <w:r w:rsidRPr="00304562">
              <w:rPr>
                <w:rFonts w:ascii="Times New Roman" w:eastAsia="Times New Roman" w:hAnsi="Times New Roman" w:cs="Times New Roman"/>
                <w:sz w:val="24"/>
                <w:szCs w:val="24"/>
                <w:lang w:eastAsia="ru-RU"/>
              </w:rPr>
              <w:t>трубостойках</w:t>
            </w:r>
            <w:proofErr w:type="spellEnd"/>
            <w:r w:rsidRPr="00304562">
              <w:rPr>
                <w:rFonts w:ascii="Times New Roman" w:eastAsia="Times New Roman" w:hAnsi="Times New Roman" w:cs="Times New Roman"/>
                <w:sz w:val="24"/>
                <w:szCs w:val="24"/>
                <w:lang w:eastAsia="ru-RU"/>
              </w:rPr>
              <w:t xml:space="preserve"> и ТШ </w:t>
            </w:r>
            <w:proofErr w:type="spellStart"/>
            <w:r w:rsidRPr="00304562">
              <w:rPr>
                <w:rFonts w:ascii="Times New Roman" w:eastAsia="Times New Roman" w:hAnsi="Times New Roman" w:cs="Times New Roman"/>
                <w:sz w:val="24"/>
                <w:szCs w:val="24"/>
                <w:lang w:eastAsia="ru-RU"/>
              </w:rPr>
              <w:t>имиджевые</w:t>
            </w:r>
            <w:proofErr w:type="spellEnd"/>
            <w:r w:rsidRPr="00304562">
              <w:rPr>
                <w:rFonts w:ascii="Times New Roman" w:eastAsia="Times New Roman" w:hAnsi="Times New Roman" w:cs="Times New Roman"/>
                <w:sz w:val="24"/>
                <w:szCs w:val="24"/>
                <w:lang w:eastAsia="ru-RU"/>
              </w:rPr>
              <w:t xml:space="preserve"> наклейки (Приложение №6 к ТЗ)</w:t>
            </w: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val="en-US" w:eastAsia="ru-RU"/>
              </w:rPr>
              <w:lastRenderedPageBreak/>
              <w:t>5</w:t>
            </w:r>
            <w:r w:rsidRPr="00304562">
              <w:rPr>
                <w:rFonts w:ascii="Times New Roman" w:eastAsia="Times New Roman" w:hAnsi="Times New Roman" w:cs="Times New Roman"/>
                <w:sz w:val="24"/>
                <w:szCs w:val="24"/>
                <w:lang w:eastAsia="ru-RU"/>
              </w:rPr>
              <w:t>.1.</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Требования к построению распределительной сети (существующее жилье)</w:t>
            </w:r>
          </w:p>
        </w:tc>
        <w:tc>
          <w:tcPr>
            <w:tcW w:w="6840" w:type="dxa"/>
          </w:tcPr>
          <w:p w:rsidR="00304562" w:rsidRPr="00304562" w:rsidRDefault="00304562" w:rsidP="00304562">
            <w:pPr>
              <w:numPr>
                <w:ilvl w:val="0"/>
                <w:numId w:val="9"/>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прокладки ВОЛС (магистрали для ТШ данного дома)</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кластера (ВОЛС)</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распределения (расшивки) опт. волокон</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подачи сигнала КТВ</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ДРС КТВ (с рассчитанным уровнем сигналов)</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схема ДРС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xml:space="preserve"> (с указанием мест размещений КБ/КЯ и кабелей МПК, кол-ва </w:t>
            </w:r>
            <w:proofErr w:type="spellStart"/>
            <w:r w:rsidRPr="00304562">
              <w:rPr>
                <w:rFonts w:ascii="Times New Roman" w:eastAsia="Times New Roman" w:hAnsi="Times New Roman" w:cs="Times New Roman"/>
                <w:sz w:val="24"/>
                <w:szCs w:val="24"/>
                <w:lang w:eastAsia="ru-RU"/>
              </w:rPr>
              <w:t>трубостоек</w:t>
            </w:r>
            <w:proofErr w:type="spellEnd"/>
            <w:r w:rsidRPr="00304562">
              <w:rPr>
                <w:rFonts w:ascii="Times New Roman" w:eastAsia="Times New Roman" w:hAnsi="Times New Roman" w:cs="Times New Roman"/>
                <w:sz w:val="24"/>
                <w:szCs w:val="24"/>
                <w:lang w:eastAsia="ru-RU"/>
              </w:rPr>
              <w:t>)</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однолинейная схема электроснабжения ТШ</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прокладки эл. кабеля от ВРУ до ТШ.</w:t>
            </w:r>
          </w:p>
          <w:p w:rsidR="00304562" w:rsidRPr="00304562" w:rsidRDefault="00304562" w:rsidP="00304562">
            <w:pPr>
              <w:spacing w:after="0" w:line="240" w:lineRule="auto"/>
              <w:ind w:left="376" w:hanging="425"/>
              <w:jc w:val="both"/>
              <w:rPr>
                <w:rFonts w:ascii="Times New Roman" w:eastAsia="Times New Roman" w:hAnsi="Times New Roman" w:cs="Times New Roman"/>
                <w:color w:val="FF0000"/>
                <w:sz w:val="24"/>
                <w:szCs w:val="24"/>
                <w:lang w:eastAsia="ru-RU"/>
              </w:rPr>
            </w:pPr>
            <w:r w:rsidRPr="00304562">
              <w:rPr>
                <w:rFonts w:ascii="Times New Roman" w:eastAsia="Times New Roman" w:hAnsi="Times New Roman" w:cs="Times New Roman"/>
                <w:sz w:val="24"/>
                <w:szCs w:val="24"/>
                <w:lang w:eastAsia="ru-RU"/>
              </w:rPr>
              <w:t xml:space="preserve">2.    При наличии технической возможности по прокладке кабелей </w:t>
            </w:r>
            <w:r w:rsidRPr="00304562">
              <w:rPr>
                <w:rFonts w:ascii="Times New Roman" w:eastAsia="Times New Roman" w:hAnsi="Times New Roman" w:cs="Times New Roman"/>
                <w:sz w:val="24"/>
                <w:szCs w:val="24"/>
                <w:lang w:val="en-US" w:eastAsia="ru-RU"/>
              </w:rPr>
              <w:t>UTP</w:t>
            </w:r>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sz w:val="24"/>
                <w:szCs w:val="24"/>
                <w:lang w:val="en-US" w:eastAsia="ru-RU"/>
              </w:rPr>
              <w:t>RG</w:t>
            </w:r>
            <w:r w:rsidRPr="00304562">
              <w:rPr>
                <w:rFonts w:ascii="Times New Roman" w:eastAsia="Times New Roman" w:hAnsi="Times New Roman" w:cs="Times New Roman"/>
                <w:sz w:val="24"/>
                <w:szCs w:val="24"/>
                <w:lang w:eastAsia="ru-RU"/>
              </w:rPr>
              <w:t>-11 и RG-6 в существующих стояках подъездов зданий (жилых домов) разрешается использовать технические решения без установки межэтажных стояков (</w:t>
            </w:r>
            <w:proofErr w:type="spellStart"/>
            <w:r w:rsidRPr="00304562">
              <w:rPr>
                <w:rFonts w:ascii="Times New Roman" w:eastAsia="Times New Roman" w:hAnsi="Times New Roman" w:cs="Times New Roman"/>
                <w:sz w:val="24"/>
                <w:szCs w:val="24"/>
                <w:lang w:eastAsia="ru-RU"/>
              </w:rPr>
              <w:t>трубостоек</w:t>
            </w:r>
            <w:proofErr w:type="spellEnd"/>
            <w:r w:rsidRPr="00304562">
              <w:rPr>
                <w:rFonts w:ascii="Times New Roman" w:eastAsia="Times New Roman" w:hAnsi="Times New Roman" w:cs="Times New Roman"/>
                <w:sz w:val="24"/>
                <w:szCs w:val="24"/>
                <w:lang w:eastAsia="ru-RU"/>
              </w:rPr>
              <w:t>). Техническая возможность и порядок применения удельных расценок за единицу работ в таком случае определяется по согласованию с Заказчиком. В этом случае необходимо предусмотреть коммутацию существующих слаботочных стояков (ниш) и установленных оконечных устройств КБ/КЯ/ЯР и АК посредством установки закладного кабельного канала или иного технического решения по согласованию с Заказчиком.</w:t>
            </w:r>
          </w:p>
          <w:p w:rsidR="00304562" w:rsidRPr="00304562" w:rsidRDefault="00304562" w:rsidP="00304562">
            <w:pPr>
              <w:spacing w:after="0" w:line="240" w:lineRule="auto"/>
              <w:ind w:left="376" w:hanging="425"/>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3.   В случае если прокладка кабеля в существующем стояке не возможна (стояк забит, непроходной) и условия п.2 данного подраздела не применимы, межэтажные стояки строить из расчёта 100% проникновения с учётом прокладки внутри них UTP, RG-6, RG-11 с раскладкой по этажам. При определённых условиях строительство осуществлять с установкой проходных коробок (слаботочных щитов).</w:t>
            </w:r>
          </w:p>
          <w:p w:rsidR="00304562" w:rsidRPr="00304562" w:rsidRDefault="00304562" w:rsidP="00304562">
            <w:pPr>
              <w:numPr>
                <w:ilvl w:val="0"/>
                <w:numId w:val="30"/>
              </w:numPr>
              <w:spacing w:after="0" w:line="240" w:lineRule="auto"/>
              <w:ind w:left="376" w:hanging="425"/>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При строительстве сетей </w:t>
            </w:r>
            <w:proofErr w:type="spellStart"/>
            <w:r w:rsidRPr="00304562">
              <w:rPr>
                <w:rFonts w:ascii="Times New Roman" w:eastAsia="Times New Roman" w:hAnsi="Times New Roman" w:cs="Times New Roman"/>
                <w:sz w:val="24"/>
                <w:szCs w:val="24"/>
                <w:lang w:eastAsia="ru-RU"/>
              </w:rPr>
              <w:t>FTTb</w:t>
            </w:r>
            <w:proofErr w:type="spellEnd"/>
            <w:r w:rsidRPr="00304562">
              <w:rPr>
                <w:rFonts w:ascii="Times New Roman" w:eastAsia="Times New Roman" w:hAnsi="Times New Roman" w:cs="Times New Roman"/>
                <w:sz w:val="24"/>
                <w:szCs w:val="24"/>
                <w:lang w:eastAsia="ru-RU"/>
              </w:rPr>
              <w:t xml:space="preserve">, КТВ ДРС строить с учётом 30%;30-50%;50-80%, более 80% охвата домохозяйств (указывается в Заказах) в каждом подъезде с установкой </w:t>
            </w:r>
            <w:r w:rsidRPr="00304562">
              <w:rPr>
                <w:rFonts w:ascii="Times New Roman" w:eastAsia="Times New Roman" w:hAnsi="Times New Roman" w:cs="Times New Roman"/>
                <w:sz w:val="24"/>
                <w:szCs w:val="24"/>
                <w:lang w:eastAsia="ru-RU"/>
              </w:rPr>
              <w:lastRenderedPageBreak/>
              <w:t xml:space="preserve">этажных распределительных элементов (КБ/КЯ/ЯР) для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устанавливать первый и последующие КБ/КЯ/ЯР рядом на 1-м либо последнем этажах (в зависимости от расположения ТШ (УД)), количество КБ/КЯ/ЯР в зависимости от количества кабелей МПК в строящейся ДРС. Высота установки КБ/КЯ/ЯР не должна превышать 2,8 м от уровня пола до верхней стороны корпуса КБ/КЯ/ЯР. В общем случае высоту установки согласовать с Заказчиком на этапе оформления и согласования первичной рабочей документации.</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Второй и последующие КБ/КЯ/ЯР размещать рядом с первым, за исключением размещения в «крыльях» по проектному или техническому решению Заказчика.</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в случае большой ёмкости распределительной сети в подъезде разрешается по согласованию с Заказчиком заменить все КБ/КЯ/ЯР (если их общее кол-во превышает 2) на один слаботочный шкаф под размещение всех плинтов или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-панелей. Согласовать данное решение на этапе согласования предварительной рабочей документации.</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ДРС строится по принципу обеспечения подключения планового числа абонентов (портов) в каждом подъезде МКД, из расчёта 2 пары в МПК на один порт + 1 резервная пара в каждом МПК. Процент проникновения в подъезде должен соответствовать общему проценту проникновения по дому, </w:t>
            </w:r>
            <w:r w:rsidRPr="00304562">
              <w:rPr>
                <w:rFonts w:ascii="Times New Roman" w:eastAsia="Times New Roman" w:hAnsi="Times New Roman" w:cs="Times New Roman"/>
                <w:b/>
                <w:sz w:val="24"/>
                <w:szCs w:val="24"/>
                <w:lang w:eastAsia="ru-RU"/>
              </w:rPr>
              <w:t>если иное не оговорено Заказчиком</w:t>
            </w:r>
            <w:r w:rsidRPr="00304562">
              <w:rPr>
                <w:rFonts w:ascii="Times New Roman" w:eastAsia="Times New Roman" w:hAnsi="Times New Roman" w:cs="Times New Roman"/>
                <w:sz w:val="24"/>
                <w:szCs w:val="24"/>
                <w:lang w:eastAsia="ru-RU"/>
              </w:rPr>
              <w:t>.</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Производить размещение 2 и более МПК в одном КБ/КЯ/ЯР. При строительстве ДРС кабели МПК вводятся в КБ/КЯ/ЯР с учётом возможности размещения максимальной ёмкости в них. В общем случае ёмкость КБ/КЯ/ЯР составляет 60 пар МПК (см. п.2 и п. 3 Приложения № 4 к данному ТЗ) и предусматривает ввод 2 кабелей 25х2, 2 и более кабелей 10х2, различных комбинаций кабелей 25х2 и 10х2.</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Минимальное количество отдельных МПК </w:t>
            </w:r>
            <w:r w:rsidRPr="00304562">
              <w:rPr>
                <w:rFonts w:ascii="Times New Roman" w:eastAsia="Times New Roman" w:hAnsi="Times New Roman" w:cs="Times New Roman"/>
                <w:b/>
                <w:sz w:val="24"/>
                <w:szCs w:val="24"/>
                <w:lang w:eastAsia="ru-RU"/>
              </w:rPr>
              <w:t>в подъезде</w:t>
            </w:r>
            <w:r w:rsidRPr="00304562">
              <w:rPr>
                <w:rFonts w:ascii="Times New Roman" w:eastAsia="Times New Roman" w:hAnsi="Times New Roman" w:cs="Times New Roman"/>
                <w:sz w:val="24"/>
                <w:szCs w:val="24"/>
                <w:lang w:eastAsia="ru-RU"/>
              </w:rPr>
              <w:t xml:space="preserve"> определяется по формулам:</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-для домов с одинаковым количеством квартир в подъездах («симметричные» подъезды):</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m:oMathPara>
              <m:oMath>
                <m:r>
                  <m:rPr>
                    <m:sty m:val="p"/>
                  </m:rPr>
                  <w:rPr>
                    <w:rFonts w:ascii="Cambria Math" w:eastAsia="Times New Roman" w:hAnsi="Cambria Math" w:cs="Arial"/>
                    <w:noProof/>
                    <w:sz w:val="24"/>
                    <w:szCs w:val="24"/>
                    <w:lang w:eastAsia="ru-RU"/>
                  </w:rPr>
                  <w:drawing>
                    <wp:inline distT="0" distB="0" distL="0" distR="0" wp14:anchorId="3948A122" wp14:editId="325A7124">
                      <wp:extent cx="66675" cy="190500"/>
                      <wp:effectExtent l="0" t="0" r="9525" b="0"/>
                      <wp:docPr id="10" name="Рисунок 1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 xml:space="preserve"> K </m:t>
                </m:r>
                <m:r>
                  <m:rPr>
                    <m:sty m:val="p"/>
                  </m:rPr>
                  <w:rPr>
                    <w:rFonts w:ascii="Cambria Math" w:eastAsia="Times New Roman" w:hAnsi="Cambria Math" w:cs="Arial"/>
                    <w:noProof/>
                    <w:sz w:val="24"/>
                    <w:szCs w:val="24"/>
                    <w:lang w:eastAsia="ru-RU"/>
                  </w:rPr>
                  <w:drawing>
                    <wp:inline distT="0" distB="0" distL="0" distR="0" wp14:anchorId="52B3391C" wp14:editId="40A2C881">
                      <wp:extent cx="66675" cy="190500"/>
                      <wp:effectExtent l="0" t="0" r="9525" b="0"/>
                      <wp:docPr id="6" name="Рисунок 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Cambria Math"/>
                        <w:sz w:val="24"/>
                        <w:szCs w:val="24"/>
                        <w:lang w:eastAsia="ru-RU"/>
                      </w:rPr>
                      <m:t>2*</m:t>
                    </m:r>
                    <m:r>
                      <w:rPr>
                        <w:rFonts w:ascii="Cambria Math" w:eastAsia="Times New Roman" w:hAnsi="Cambria Math" w:cs="Cambria Math"/>
                        <w:sz w:val="24"/>
                        <w:szCs w:val="24"/>
                        <w:lang w:val="en-US" w:eastAsia="ru-RU"/>
                      </w:rPr>
                      <m:t>Nпорт</m:t>
                    </m:r>
                  </m:num>
                  <m:den>
                    <m:r>
                      <w:rPr>
                        <w:rFonts w:ascii="Cambria Math" w:eastAsia="Times New Roman" w:hAnsi="Cambria Math" w:cs="Cambria Math"/>
                        <w:sz w:val="24"/>
                        <w:szCs w:val="24"/>
                        <w:lang w:eastAsia="ru-RU"/>
                      </w:rPr>
                      <m:t>25*В</m:t>
                    </m:r>
                  </m:den>
                </m:f>
              </m:oMath>
            </m:oMathPara>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где  </w:t>
            </w:r>
            <m:oMath>
              <m:r>
                <m:rPr>
                  <m:sty m:val="p"/>
                </m:rPr>
                <w:rPr>
                  <w:rFonts w:ascii="Cambria Math" w:eastAsia="Times New Roman" w:hAnsi="Cambria Math" w:cs="Arial"/>
                  <w:noProof/>
                  <w:sz w:val="24"/>
                  <w:szCs w:val="24"/>
                  <w:lang w:eastAsia="ru-RU"/>
                </w:rPr>
                <w:drawing>
                  <wp:inline distT="0" distB="0" distL="0" distR="0" wp14:anchorId="3FF2D4D4" wp14:editId="61DBAC4B">
                    <wp:extent cx="66675" cy="190500"/>
                    <wp:effectExtent l="0" t="0" r="9525" b="0"/>
                    <wp:docPr id="17" name="Рисунок 1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 xml:space="preserve"> K </m:t>
              </m:r>
              <m:r>
                <m:rPr>
                  <m:sty m:val="p"/>
                </m:rPr>
                <w:rPr>
                  <w:rFonts w:ascii="Cambria Math" w:eastAsia="Times New Roman" w:hAnsi="Cambria Math" w:cs="Arial"/>
                  <w:noProof/>
                  <w:sz w:val="24"/>
                  <w:szCs w:val="24"/>
                  <w:lang w:eastAsia="ru-RU"/>
                </w:rPr>
                <w:drawing>
                  <wp:inline distT="0" distB="0" distL="0" distR="0" wp14:anchorId="436DACEF" wp14:editId="6190380B">
                    <wp:extent cx="66675" cy="190500"/>
                    <wp:effectExtent l="0" t="0" r="9525" b="0"/>
                    <wp:docPr id="18" name="Рисунок 1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304562">
              <w:rPr>
                <w:rFonts w:ascii="Times New Roman" w:eastAsia="Times New Roman" w:hAnsi="Times New Roman" w:cs="Times New Roman"/>
                <w:sz w:val="24"/>
                <w:szCs w:val="24"/>
                <w:lang w:eastAsia="ru-RU"/>
              </w:rPr>
              <w:t xml:space="preserve"> =количество отдельных МПК, символ </w:t>
            </w:r>
            <m:oMath>
              <m:r>
                <m:rPr>
                  <m:sty m:val="p"/>
                </m:rPr>
                <w:rPr>
                  <w:rFonts w:ascii="Cambria Math" w:eastAsia="Times New Roman" w:hAnsi="Cambria Math" w:cs="Arial"/>
                  <w:noProof/>
                  <w:sz w:val="24"/>
                  <w:szCs w:val="24"/>
                  <w:lang w:eastAsia="ru-RU"/>
                </w:rPr>
                <w:drawing>
                  <wp:inline distT="0" distB="0" distL="0" distR="0" wp14:anchorId="74C2FB6C" wp14:editId="773460FB">
                    <wp:extent cx="66675" cy="190500"/>
                    <wp:effectExtent l="0" t="0" r="9525" b="0"/>
                    <wp:docPr id="19" name="Рисунок 1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 xml:space="preserve">… </m:t>
              </m:r>
              <m:r>
                <m:rPr>
                  <m:sty m:val="p"/>
                </m:rPr>
                <w:rPr>
                  <w:rFonts w:ascii="Cambria Math" w:eastAsia="Times New Roman" w:hAnsi="Cambria Math" w:cs="Arial"/>
                  <w:noProof/>
                  <w:sz w:val="24"/>
                  <w:szCs w:val="24"/>
                  <w:lang w:eastAsia="ru-RU"/>
                </w:rPr>
                <w:drawing>
                  <wp:inline distT="0" distB="0" distL="0" distR="0" wp14:anchorId="2F797C0A" wp14:editId="6298530A">
                    <wp:extent cx="66675" cy="190500"/>
                    <wp:effectExtent l="0" t="0" r="9525" b="0"/>
                    <wp:docPr id="20" name="Рисунок 2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означает округление результата до целого в большую сторону. Здесь:</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val="en-US" w:eastAsia="ru-RU"/>
              </w:rPr>
              <w:t>N</w:t>
            </w:r>
            <w:r w:rsidRPr="00304562">
              <w:rPr>
                <w:rFonts w:ascii="Times New Roman" w:eastAsia="Times New Roman" w:hAnsi="Times New Roman" w:cs="Times New Roman"/>
                <w:b/>
                <w:sz w:val="24"/>
                <w:szCs w:val="24"/>
                <w:lang w:eastAsia="ru-RU"/>
              </w:rPr>
              <w:t>порт</w:t>
            </w:r>
            <w:r w:rsidRPr="00304562">
              <w:rPr>
                <w:rFonts w:ascii="Times New Roman" w:eastAsia="Times New Roman" w:hAnsi="Times New Roman" w:cs="Times New Roman"/>
                <w:sz w:val="24"/>
                <w:szCs w:val="24"/>
                <w:lang w:eastAsia="ru-RU"/>
              </w:rPr>
              <w:t xml:space="preserve">- количество портов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xml:space="preserve"> в АП Заказа на этот дом</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eastAsia="ru-RU"/>
              </w:rPr>
              <w:t>В</w:t>
            </w:r>
            <w:r w:rsidRPr="00304562">
              <w:rPr>
                <w:rFonts w:ascii="Times New Roman" w:eastAsia="Times New Roman" w:hAnsi="Times New Roman" w:cs="Times New Roman"/>
                <w:sz w:val="24"/>
                <w:szCs w:val="24"/>
                <w:lang w:eastAsia="ru-RU"/>
              </w:rPr>
              <w:t xml:space="preserve">- количество подъездов в этом доме. </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для домов с различным количеством квартир в подъездах («несимметричные» подъезды):</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m:oMathPara>
              <m:oMath>
                <m:r>
                  <m:rPr>
                    <m:sty m:val="p"/>
                  </m:rPr>
                  <w:rPr>
                    <w:rFonts w:ascii="Cambria Math" w:eastAsia="Times New Roman" w:hAnsi="Cambria Math" w:cs="Arial"/>
                    <w:noProof/>
                    <w:sz w:val="24"/>
                    <w:szCs w:val="24"/>
                    <w:lang w:eastAsia="ru-RU"/>
                  </w:rPr>
                  <w:drawing>
                    <wp:inline distT="0" distB="0" distL="0" distR="0" wp14:anchorId="08B68472" wp14:editId="5D03CCC6">
                      <wp:extent cx="66675" cy="190500"/>
                      <wp:effectExtent l="0" t="0" r="9525" b="0"/>
                      <wp:docPr id="3" name="Рисунок 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 xml:space="preserve"> K </m:t>
                </m:r>
                <m:r>
                  <m:rPr>
                    <m:sty m:val="p"/>
                  </m:rPr>
                  <w:rPr>
                    <w:rFonts w:ascii="Cambria Math" w:eastAsia="Times New Roman" w:hAnsi="Cambria Math" w:cs="Arial"/>
                    <w:noProof/>
                    <w:sz w:val="24"/>
                    <w:szCs w:val="24"/>
                    <w:lang w:eastAsia="ru-RU"/>
                  </w:rPr>
                  <w:drawing>
                    <wp:inline distT="0" distB="0" distL="0" distR="0" wp14:anchorId="75D3AD14" wp14:editId="54A3E0B6">
                      <wp:extent cx="66675" cy="190500"/>
                      <wp:effectExtent l="0" t="0" r="9525" b="0"/>
                      <wp:docPr id="15" name="Рисунок 1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Cambria Math"/>
                        <w:sz w:val="24"/>
                        <w:szCs w:val="24"/>
                        <w:lang w:eastAsia="ru-RU"/>
                      </w:rPr>
                      <m:t>2*</m:t>
                    </m:r>
                    <m:r>
                      <w:rPr>
                        <w:rFonts w:ascii="Cambria Math" w:eastAsia="Times New Roman" w:hAnsi="Cambria Math" w:cs="Cambria Math"/>
                        <w:sz w:val="24"/>
                        <w:szCs w:val="24"/>
                        <w:lang w:val="en-US" w:eastAsia="ru-RU"/>
                      </w:rPr>
                      <m:t>Nпорт*Р</m:t>
                    </m:r>
                  </m:num>
                  <m:den>
                    <m:r>
                      <w:rPr>
                        <w:rFonts w:ascii="Cambria Math" w:eastAsia="Times New Roman" w:hAnsi="Cambria Math" w:cs="Cambria Math"/>
                        <w:sz w:val="24"/>
                        <w:szCs w:val="24"/>
                        <w:lang w:eastAsia="ru-RU"/>
                      </w:rPr>
                      <m:t>25*</m:t>
                    </m:r>
                    <m:r>
                      <w:rPr>
                        <w:rFonts w:ascii="Cambria Math" w:eastAsia="Times New Roman" w:hAnsi="Cambria Math" w:cs="Cambria Math"/>
                        <w:sz w:val="24"/>
                        <w:szCs w:val="24"/>
                        <w:lang w:val="en-US" w:eastAsia="ru-RU"/>
                      </w:rPr>
                      <m:t>D</m:t>
                    </m:r>
                  </m:den>
                </m:f>
              </m:oMath>
            </m:oMathPara>
          </w:p>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где  </w:t>
            </w:r>
            <m:oMath>
              <m:r>
                <m:rPr>
                  <m:sty m:val="p"/>
                </m:rPr>
                <w:rPr>
                  <w:rFonts w:ascii="Cambria Math" w:eastAsia="Times New Roman" w:hAnsi="Cambria Math" w:cs="Arial"/>
                  <w:noProof/>
                  <w:sz w:val="24"/>
                  <w:szCs w:val="24"/>
                  <w:lang w:eastAsia="ru-RU"/>
                </w:rPr>
                <w:drawing>
                  <wp:inline distT="0" distB="0" distL="0" distR="0" wp14:anchorId="2DF0771E" wp14:editId="7D167AEF">
                    <wp:extent cx="66675" cy="190500"/>
                    <wp:effectExtent l="0" t="0" r="9525" b="0"/>
                    <wp:docPr id="21" name="Рисунок 21"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 xml:space="preserve"> K </m:t>
              </m:r>
              <m:r>
                <m:rPr>
                  <m:sty m:val="p"/>
                </m:rPr>
                <w:rPr>
                  <w:rFonts w:ascii="Cambria Math" w:eastAsia="Times New Roman" w:hAnsi="Cambria Math" w:cs="Arial"/>
                  <w:noProof/>
                  <w:sz w:val="24"/>
                  <w:szCs w:val="24"/>
                  <w:lang w:eastAsia="ru-RU"/>
                </w:rPr>
                <w:drawing>
                  <wp:inline distT="0" distB="0" distL="0" distR="0" wp14:anchorId="62771623" wp14:editId="0D992B8A">
                    <wp:extent cx="66675" cy="190500"/>
                    <wp:effectExtent l="0" t="0" r="9525" b="0"/>
                    <wp:docPr id="24" name="Рисунок 2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304562">
              <w:rPr>
                <w:rFonts w:ascii="Times New Roman" w:eastAsia="Times New Roman" w:hAnsi="Times New Roman" w:cs="Times New Roman"/>
                <w:sz w:val="24"/>
                <w:szCs w:val="24"/>
                <w:lang w:eastAsia="ru-RU"/>
              </w:rPr>
              <w:t xml:space="preserve"> =количество отдельных МПК, символ </w:t>
            </w:r>
            <m:oMath>
              <m:r>
                <m:rPr>
                  <m:sty m:val="p"/>
                </m:rPr>
                <w:rPr>
                  <w:rFonts w:ascii="Cambria Math" w:eastAsia="Times New Roman" w:hAnsi="Cambria Math" w:cs="Arial"/>
                  <w:noProof/>
                  <w:sz w:val="24"/>
                  <w:szCs w:val="24"/>
                  <w:lang w:eastAsia="ru-RU"/>
                </w:rPr>
                <w:drawing>
                  <wp:inline distT="0" distB="0" distL="0" distR="0" wp14:anchorId="4827F30C" wp14:editId="3FA3E9C1">
                    <wp:extent cx="66675" cy="190500"/>
                    <wp:effectExtent l="0" t="0" r="9525" b="0"/>
                    <wp:docPr id="27" name="Рисунок 2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 xml:space="preserve">… </m:t>
              </m:r>
              <m:r>
                <m:rPr>
                  <m:sty m:val="p"/>
                </m:rPr>
                <w:rPr>
                  <w:rFonts w:ascii="Cambria Math" w:eastAsia="Times New Roman" w:hAnsi="Cambria Math" w:cs="Arial"/>
                  <w:noProof/>
                  <w:sz w:val="24"/>
                  <w:szCs w:val="24"/>
                  <w:lang w:eastAsia="ru-RU"/>
                </w:rPr>
                <w:drawing>
                  <wp:inline distT="0" distB="0" distL="0" distR="0" wp14:anchorId="0E4B5527" wp14:editId="7B0E69F1">
                    <wp:extent cx="66675" cy="190500"/>
                    <wp:effectExtent l="0" t="0" r="9525" b="0"/>
                    <wp:docPr id="28" name="Рисунок 2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означает округление результата до целого в большую сторону. Здесь:</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val="en-US" w:eastAsia="ru-RU"/>
              </w:rPr>
              <w:t>N</w:t>
            </w:r>
            <w:r w:rsidRPr="00304562">
              <w:rPr>
                <w:rFonts w:ascii="Times New Roman" w:eastAsia="Times New Roman" w:hAnsi="Times New Roman" w:cs="Times New Roman"/>
                <w:b/>
                <w:sz w:val="24"/>
                <w:szCs w:val="24"/>
                <w:lang w:eastAsia="ru-RU"/>
              </w:rPr>
              <w:t>порт</w:t>
            </w:r>
            <w:r w:rsidRPr="00304562">
              <w:rPr>
                <w:rFonts w:ascii="Times New Roman" w:eastAsia="Times New Roman" w:hAnsi="Times New Roman" w:cs="Times New Roman"/>
                <w:sz w:val="24"/>
                <w:szCs w:val="24"/>
                <w:lang w:eastAsia="ru-RU"/>
              </w:rPr>
              <w:t xml:space="preserve">- количество портов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xml:space="preserve"> в АП Заказа на этот дом</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eastAsia="ru-RU"/>
              </w:rPr>
              <w:t>P</w:t>
            </w:r>
            <w:r w:rsidRPr="00304562">
              <w:rPr>
                <w:rFonts w:ascii="Times New Roman" w:eastAsia="Times New Roman" w:hAnsi="Times New Roman" w:cs="Times New Roman"/>
                <w:sz w:val="24"/>
                <w:szCs w:val="24"/>
                <w:lang w:eastAsia="ru-RU"/>
              </w:rPr>
              <w:t xml:space="preserve">- количество квартир в подъезде. </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val="en-US" w:eastAsia="ru-RU"/>
              </w:rPr>
              <w:t>D</w:t>
            </w:r>
            <w:r w:rsidRPr="00304562">
              <w:rPr>
                <w:rFonts w:ascii="Times New Roman" w:eastAsia="Times New Roman" w:hAnsi="Times New Roman" w:cs="Times New Roman"/>
                <w:sz w:val="24"/>
                <w:szCs w:val="24"/>
                <w:lang w:eastAsia="ru-RU"/>
              </w:rPr>
              <w:t xml:space="preserve">- </w:t>
            </w:r>
            <w:proofErr w:type="gramStart"/>
            <w:r w:rsidRPr="00304562">
              <w:rPr>
                <w:rFonts w:ascii="Times New Roman" w:eastAsia="Times New Roman" w:hAnsi="Times New Roman" w:cs="Times New Roman"/>
                <w:sz w:val="24"/>
                <w:szCs w:val="24"/>
                <w:lang w:eastAsia="ru-RU"/>
              </w:rPr>
              <w:t>общее</w:t>
            </w:r>
            <w:proofErr w:type="gramEnd"/>
            <w:r w:rsidRPr="00304562">
              <w:rPr>
                <w:rFonts w:ascii="Times New Roman" w:eastAsia="Times New Roman" w:hAnsi="Times New Roman" w:cs="Times New Roman"/>
                <w:sz w:val="24"/>
                <w:szCs w:val="24"/>
                <w:lang w:eastAsia="ru-RU"/>
              </w:rPr>
              <w:t xml:space="preserve"> количество квартир в этом доме.</w:t>
            </w:r>
          </w:p>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 общем случае количество отдельных МПК, вычисленное по формуле, определяется для кабеля 25х2. При детализации полученного расклада возможна комбинированная выкладка из кабелей 25х2 и 10х2, учитывая положения п. 18 данного раздела ТЗ.</w:t>
            </w:r>
          </w:p>
          <w:p w:rsidR="00304562" w:rsidRPr="00304562" w:rsidRDefault="00304562" w:rsidP="00304562">
            <w:pPr>
              <w:tabs>
                <w:tab w:val="left" w:pos="1275"/>
              </w:tabs>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ab/>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eastAsia="ru-RU"/>
              </w:rPr>
              <w:t>Пример:</w:t>
            </w:r>
            <w:r w:rsidRPr="00304562">
              <w:rPr>
                <w:rFonts w:ascii="Times New Roman" w:eastAsia="Times New Roman" w:hAnsi="Times New Roman" w:cs="Times New Roman"/>
                <w:sz w:val="24"/>
                <w:szCs w:val="24"/>
                <w:lang w:eastAsia="ru-RU"/>
              </w:rPr>
              <w:t xml:space="preserve"> дом 180 квартир. Три подъезда по 60 квартир. В АП по Заказу Заказчиком заложено 96 портов. Нужно рассчитать кол-во отдельных МПК для каждого подъезда для схемы ДРС.</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 доме 3 подъезда, количество квартир в подъездах одинаковое. Плановый показатель по количеству портов в доме </w:t>
            </w:r>
            <w:r w:rsidRPr="00304562">
              <w:rPr>
                <w:rFonts w:ascii="Times New Roman" w:eastAsia="Times New Roman" w:hAnsi="Times New Roman" w:cs="Times New Roman"/>
                <w:sz w:val="24"/>
                <w:szCs w:val="24"/>
                <w:lang w:val="en-US" w:eastAsia="ru-RU"/>
              </w:rPr>
              <w:t>N</w:t>
            </w:r>
            <w:r w:rsidRPr="00304562">
              <w:rPr>
                <w:rFonts w:ascii="Times New Roman" w:eastAsia="Times New Roman" w:hAnsi="Times New Roman" w:cs="Times New Roman"/>
                <w:sz w:val="24"/>
                <w:szCs w:val="24"/>
                <w:lang w:eastAsia="ru-RU"/>
              </w:rPr>
              <w:t xml:space="preserve"> порт = 96 портов. Параметр В= 3.</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Рассчитываем количество отдельных МПК для одного подъезда:</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w:t>
            </w:r>
            <m:oMath>
              <m:r>
                <m:rPr>
                  <m:sty m:val="p"/>
                </m:rPr>
                <w:rPr>
                  <w:rFonts w:ascii="Cambria Math" w:eastAsia="Times New Roman" w:hAnsi="Cambria Math" w:cs="Arial"/>
                  <w:noProof/>
                  <w:sz w:val="24"/>
                  <w:szCs w:val="24"/>
                  <w:lang w:eastAsia="ru-RU"/>
                </w:rPr>
                <w:br/>
              </m:r>
            </m:oMath>
            <m:oMathPara>
              <m:oMath>
                <m:r>
                  <m:rPr>
                    <m:sty m:val="p"/>
                  </m:rPr>
                  <w:rPr>
                    <w:rFonts w:ascii="Cambria Math" w:eastAsia="Times New Roman" w:hAnsi="Cambria Math" w:cs="Arial"/>
                    <w:noProof/>
                    <w:sz w:val="24"/>
                    <w:szCs w:val="24"/>
                    <w:lang w:eastAsia="ru-RU"/>
                  </w:rPr>
                  <w:drawing>
                    <wp:inline distT="0" distB="0" distL="0" distR="0" wp14:anchorId="73034C44" wp14:editId="6091C782">
                      <wp:extent cx="66675" cy="190500"/>
                      <wp:effectExtent l="0" t="0" r="9525" b="0"/>
                      <wp:docPr id="29" name="Рисунок 2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 xml:space="preserve"> K </m:t>
                </m:r>
                <m:r>
                  <m:rPr>
                    <m:sty m:val="p"/>
                  </m:rPr>
                  <w:rPr>
                    <w:rFonts w:ascii="Cambria Math" w:eastAsia="Times New Roman" w:hAnsi="Cambria Math" w:cs="Arial"/>
                    <w:noProof/>
                    <w:sz w:val="24"/>
                    <w:szCs w:val="24"/>
                    <w:lang w:eastAsia="ru-RU"/>
                  </w:rPr>
                  <w:drawing>
                    <wp:inline distT="0" distB="0" distL="0" distR="0" wp14:anchorId="539FBB57" wp14:editId="31E2CEC6">
                      <wp:extent cx="66675" cy="190500"/>
                      <wp:effectExtent l="0" t="0" r="9525" b="0"/>
                      <wp:docPr id="30" name="Рисунок 3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Cambria Math"/>
                    <w:sz w:val="24"/>
                    <w:szCs w:val="24"/>
                    <w:lang w:eastAsia="ru-RU"/>
                  </w:rPr>
                  <m:t>=</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Cambria Math"/>
                        <w:sz w:val="24"/>
                        <w:szCs w:val="24"/>
                        <w:lang w:eastAsia="ru-RU"/>
                      </w:rPr>
                      <m:t>2*</m:t>
                    </m:r>
                    <m:r>
                      <w:rPr>
                        <w:rFonts w:ascii="Cambria Math" w:eastAsia="Times New Roman" w:hAnsi="Cambria Math" w:cs="Cambria Math"/>
                        <w:sz w:val="24"/>
                        <w:szCs w:val="24"/>
                        <w:lang w:val="en-US" w:eastAsia="ru-RU"/>
                      </w:rPr>
                      <m:t>Nпорт</m:t>
                    </m:r>
                  </m:num>
                  <m:den>
                    <m:r>
                      <w:rPr>
                        <w:rFonts w:ascii="Cambria Math" w:eastAsia="Times New Roman" w:hAnsi="Cambria Math" w:cs="Cambria Math"/>
                        <w:sz w:val="24"/>
                        <w:szCs w:val="24"/>
                        <w:lang w:eastAsia="ru-RU"/>
                      </w:rPr>
                      <m:t>25*В</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Cambria Math"/>
                        <w:sz w:val="24"/>
                        <w:szCs w:val="24"/>
                        <w:lang w:eastAsia="ru-RU"/>
                      </w:rPr>
                      <m:t>2*</m:t>
                    </m:r>
                    <m:r>
                      <w:rPr>
                        <w:rFonts w:ascii="Cambria Math" w:eastAsia="Times New Roman" w:hAnsi="Cambria Math" w:cs="Cambria Math"/>
                        <w:sz w:val="24"/>
                        <w:szCs w:val="24"/>
                        <w:lang w:val="en-US" w:eastAsia="ru-RU"/>
                      </w:rPr>
                      <m:t>96</m:t>
                    </m:r>
                  </m:num>
                  <m:den>
                    <m:r>
                      <w:rPr>
                        <w:rFonts w:ascii="Cambria Math" w:eastAsia="Times New Roman" w:hAnsi="Cambria Math" w:cs="Cambria Math"/>
                        <w:sz w:val="24"/>
                        <w:szCs w:val="24"/>
                        <w:lang w:eastAsia="ru-RU"/>
                      </w:rPr>
                      <m:t>25*3</m:t>
                    </m:r>
                  </m:den>
                </m:f>
                <m:r>
                  <w:rPr>
                    <w:rFonts w:ascii="Cambria Math" w:eastAsia="Times New Roman" w:hAnsi="Cambria Math" w:cs="Times New Roman"/>
                    <w:sz w:val="24"/>
                    <w:szCs w:val="24"/>
                    <w:lang w:eastAsia="ru-RU"/>
                  </w:rPr>
                  <m:t>=</m:t>
                </m:r>
              </m:oMath>
            </m:oMathPara>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w:t>
            </w:r>
            <m:oMath>
              <m:r>
                <m:rPr>
                  <m:sty m:val="p"/>
                </m:rPr>
                <w:rPr>
                  <w:rFonts w:ascii="Cambria Math" w:eastAsia="Times New Roman" w:hAnsi="Cambria Math" w:cs="Times New Roman"/>
                  <w:sz w:val="24"/>
                  <w:szCs w:val="24"/>
                  <w:lang w:eastAsia="ru-RU"/>
                </w:rPr>
                <w:br/>
              </m:r>
            </m:oMath>
            <m:oMathPara>
              <m:oMath>
                <m:r>
                  <m:rPr>
                    <m:sty m:val="p"/>
                  </m:rPr>
                  <w:rPr>
                    <w:rFonts w:ascii="Cambria Math" w:eastAsia="Times New Roman" w:hAnsi="Cambria Math" w:cs="Times New Roman"/>
                    <w:noProof/>
                    <w:sz w:val="24"/>
                    <w:szCs w:val="24"/>
                    <w:lang w:eastAsia="ru-RU"/>
                  </w:rPr>
                  <w:drawing>
                    <wp:inline distT="0" distB="0" distL="0" distR="0" wp14:anchorId="6523576C" wp14:editId="17DDADBE">
                      <wp:extent cx="66675" cy="190500"/>
                      <wp:effectExtent l="0" t="0" r="9525" b="0"/>
                      <wp:docPr id="25" name="Рисунок 2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Times New Roman"/>
                    <w:sz w:val="24"/>
                    <w:szCs w:val="24"/>
                    <w:lang w:eastAsia="ru-RU"/>
                  </w:rPr>
                  <m:t xml:space="preserve"> 2,56 </m:t>
                </m:r>
                <m:r>
                  <m:rPr>
                    <m:sty m:val="p"/>
                  </m:rPr>
                  <w:rPr>
                    <w:rFonts w:ascii="Cambria Math" w:eastAsia="Times New Roman" w:hAnsi="Cambria Math" w:cs="Times New Roman"/>
                    <w:noProof/>
                    <w:sz w:val="24"/>
                    <w:szCs w:val="24"/>
                    <w:lang w:eastAsia="ru-RU"/>
                  </w:rPr>
                  <w:drawing>
                    <wp:inline distT="0" distB="0" distL="0" distR="0" wp14:anchorId="2E5F0DE4" wp14:editId="0FA4C2B1">
                      <wp:extent cx="66675" cy="190500"/>
                      <wp:effectExtent l="0" t="0" r="9525" b="0"/>
                      <wp:docPr id="26" name="Рисунок 2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eastAsia="ru-RU"/>
                  </w:rPr>
                  <m:t>3</m:t>
                </m:r>
              </m:oMath>
            </m:oMathPara>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Итого, для строительства ДРС в каждом подъезде этого дома нужно использовать минимум по 3 отдельных кабеля МПК 25х2 (или комбинацию 25х2 и 10х2 при определённых условиях). По количеству КБ/КЯ/ЯР, с учётом (см. п.2 и п. 3 Приложения № 4 к данному ТЗ), получается необходимо установить 2 КБ/КЯ/ЯР.</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Во время строительства предусмотреть минимальное количество КБ/КЯ/ЯР, обеспечивая их максимальное заполнение. </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КБ/КЯ/ЯР (Приложение № 4) предназначен для размещения оконечных устройств (опор/рам с плинтами)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xml:space="preserve">. Размещение оборудования КТВ (антенных разветвителей, фильтров и пр.) в них не допускается. </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Для КТВ строительство ДРС осуществляется:</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установкой АК на 2-м и 4-м этажах в 5-ти этажных домах, на 3-м, 5-м, 7-м и 9-м этажах в 9-ти этажных домах, на 3-м, 5-м, 7-м и далее установка АК через этаж в 12-ти этажных и более высотных домах.</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Конструкция и размер слаботочного щита в обязательном порядке </w:t>
            </w:r>
            <w:r w:rsidRPr="00304562">
              <w:rPr>
                <w:rFonts w:ascii="Times New Roman" w:eastAsia="Times New Roman" w:hAnsi="Times New Roman" w:cs="Times New Roman"/>
                <w:b/>
                <w:sz w:val="24"/>
                <w:szCs w:val="24"/>
                <w:lang w:eastAsia="ru-RU"/>
              </w:rPr>
              <w:t>письменно согласовывается с Заказчиком</w:t>
            </w:r>
            <w:r w:rsidRPr="00304562">
              <w:rPr>
                <w:rFonts w:ascii="Times New Roman" w:eastAsia="Times New Roman" w:hAnsi="Times New Roman" w:cs="Times New Roman"/>
                <w:sz w:val="24"/>
                <w:szCs w:val="24"/>
                <w:lang w:eastAsia="ru-RU"/>
              </w:rPr>
              <w:t xml:space="preserve"> с </w:t>
            </w:r>
            <w:r w:rsidRPr="00304562">
              <w:rPr>
                <w:rFonts w:ascii="Times New Roman" w:eastAsia="Times New Roman" w:hAnsi="Times New Roman" w:cs="Times New Roman"/>
                <w:sz w:val="24"/>
                <w:szCs w:val="24"/>
                <w:lang w:eastAsia="ru-RU"/>
              </w:rPr>
              <w:lastRenderedPageBreak/>
              <w:t>предоставлением образца на этапе согласования или рассмотрения проектного решения. Данный тип и конструкция слаботочного щита должны быть согласованы с застройщиком или УК, ТСЖ.</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Проходные коробки (слаботочные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w:t>
            </w:r>
            <w:r w:rsidRPr="00304562">
              <w:rPr>
                <w:rFonts w:ascii="Times New Roman" w:eastAsia="Times New Roman" w:hAnsi="Times New Roman" w:cs="Times New Roman"/>
                <w:b/>
                <w:sz w:val="24"/>
                <w:szCs w:val="24"/>
                <w:lang w:eastAsia="ru-RU"/>
              </w:rPr>
              <w:t xml:space="preserve">по согласованию с </w:t>
            </w:r>
            <w:r w:rsidRPr="00304562">
              <w:rPr>
                <w:rFonts w:ascii="Times New Roman" w:eastAsia="Times New Roman" w:hAnsi="Times New Roman" w:cs="Times New Roman"/>
                <w:sz w:val="24"/>
                <w:szCs w:val="24"/>
                <w:lang w:eastAsia="ru-RU"/>
              </w:rPr>
              <w:t xml:space="preserve">Застройщиком дома или по особому условию допуска со стороны Застройщика дома или УК/ТСЖ, а также владельца здания) для доступа к оконечным устройствам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КТВ и телефонии. Конструкция слаботочных щитов должна предусматривать:</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замки под универсальный ключ (аналогичный КБ/КЯ и АК);</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размер шита должен обеспечивать свободное размещение опор-рам под 7 (шесть плинтов) типа </w:t>
            </w:r>
            <w:r w:rsidRPr="00304562">
              <w:rPr>
                <w:rFonts w:ascii="Times New Roman" w:eastAsia="Times New Roman" w:hAnsi="Times New Roman" w:cs="Times New Roman"/>
                <w:sz w:val="24"/>
                <w:szCs w:val="24"/>
                <w:lang w:val="en-US" w:eastAsia="ru-RU"/>
              </w:rPr>
              <w:t>Krone</w:t>
            </w:r>
            <w:r w:rsidRPr="00304562">
              <w:rPr>
                <w:rFonts w:ascii="Times New Roman" w:eastAsia="Times New Roman" w:hAnsi="Times New Roman" w:cs="Times New Roman"/>
                <w:sz w:val="24"/>
                <w:szCs w:val="24"/>
                <w:lang w:eastAsia="ru-RU"/>
              </w:rPr>
              <w:t xml:space="preserve"> (6 плинтов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xml:space="preserve"> и 1 плинт телефонии) + место под ТАН КТВ;</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оснащение щита должно иметь всю необходимую арматуру для размещения вышеуказанных элементов и их надёжного крепления внутри;</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размещение </w:t>
            </w:r>
            <w:proofErr w:type="spellStart"/>
            <w:r w:rsidRPr="00304562">
              <w:rPr>
                <w:rFonts w:ascii="Times New Roman" w:eastAsia="Times New Roman" w:hAnsi="Times New Roman" w:cs="Times New Roman"/>
                <w:sz w:val="24"/>
                <w:szCs w:val="24"/>
                <w:lang w:eastAsia="ru-RU"/>
              </w:rPr>
              <w:t>имиджевых</w:t>
            </w:r>
            <w:proofErr w:type="spellEnd"/>
            <w:r w:rsidRPr="00304562">
              <w:rPr>
                <w:rFonts w:ascii="Times New Roman" w:eastAsia="Times New Roman" w:hAnsi="Times New Roman" w:cs="Times New Roman"/>
                <w:sz w:val="24"/>
                <w:szCs w:val="24"/>
                <w:lang w:eastAsia="ru-RU"/>
              </w:rPr>
              <w:t xml:space="preserve"> наклеек БИС на внешней или внутренней </w:t>
            </w:r>
            <w:r w:rsidRPr="00304562">
              <w:rPr>
                <w:rFonts w:ascii="Times New Roman" w:eastAsia="Times New Roman" w:hAnsi="Times New Roman" w:cs="Times New Roman"/>
                <w:b/>
                <w:sz w:val="24"/>
                <w:szCs w:val="24"/>
                <w:lang w:eastAsia="ru-RU"/>
              </w:rPr>
              <w:t xml:space="preserve">(по согласованию) </w:t>
            </w:r>
            <w:r w:rsidRPr="00304562">
              <w:rPr>
                <w:rFonts w:ascii="Times New Roman" w:eastAsia="Times New Roman" w:hAnsi="Times New Roman" w:cs="Times New Roman"/>
                <w:sz w:val="24"/>
                <w:szCs w:val="24"/>
                <w:lang w:eastAsia="ru-RU"/>
              </w:rPr>
              <w:t>стороне дверцы щита.</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 случае строительства слаботочных стояков с вводом их в установленные проходные коробки (слаботочные щиты) КБ/КЯ и АК отдельно не устанавливаются. Оконечные устройства с арматурой/фурнитурой для крепления оконечных устройств внутри, для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xml:space="preserve">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w:t>
            </w:r>
            <w:r w:rsidRPr="00304562">
              <w:rPr>
                <w:rFonts w:ascii="Times New Roman" w:eastAsia="Times New Roman" w:hAnsi="Times New Roman" w:cs="Times New Roman"/>
                <w:sz w:val="24"/>
                <w:szCs w:val="24"/>
                <w:lang w:val="en-US" w:eastAsia="ru-RU"/>
              </w:rPr>
              <w:t>RG</w:t>
            </w:r>
            <w:r w:rsidRPr="00304562">
              <w:rPr>
                <w:rFonts w:ascii="Times New Roman" w:eastAsia="Times New Roman" w:hAnsi="Times New Roman" w:cs="Times New Roman"/>
                <w:sz w:val="24"/>
                <w:szCs w:val="24"/>
                <w:lang w:eastAsia="ru-RU"/>
              </w:rPr>
              <w:t>-11 или удельной расценкой за точку подключения КТВ.</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Делать новый стояк в виде пластиковых труб ПВХ (гладкая, серая) диаметром 50 мм с толщиной стенки от 2 мм и выше. Межэтажные стояки прокладывать от подвального помещения или технического этажа (чердака) до этажа установки КБ/КЯ/АК/слаботочного щита и далее до верхнего или нижнего этажа, соответственно. В зависимости от процента проникновения по данному дому/подъезду рассчитать необходимое количество стояков для установки на каждом этаже с учётом п.11 данного раздела ТЗ. Размещать на </w:t>
            </w:r>
            <w:proofErr w:type="spellStart"/>
            <w:r w:rsidRPr="00304562">
              <w:rPr>
                <w:rFonts w:ascii="Times New Roman" w:eastAsia="Times New Roman" w:hAnsi="Times New Roman" w:cs="Times New Roman"/>
                <w:sz w:val="24"/>
                <w:szCs w:val="24"/>
                <w:lang w:eastAsia="ru-RU"/>
              </w:rPr>
              <w:t>трубостойках</w:t>
            </w:r>
            <w:proofErr w:type="spellEnd"/>
            <w:r w:rsidRPr="00304562">
              <w:rPr>
                <w:rFonts w:ascii="Times New Roman" w:eastAsia="Times New Roman" w:hAnsi="Times New Roman" w:cs="Times New Roman"/>
                <w:sz w:val="24"/>
                <w:szCs w:val="24"/>
                <w:lang w:eastAsia="ru-RU"/>
              </w:rPr>
              <w:t xml:space="preserve"> и корпусах КБ/КЯ/АК/слаботочных щитов </w:t>
            </w:r>
            <w:proofErr w:type="spellStart"/>
            <w:r w:rsidRPr="00304562">
              <w:rPr>
                <w:rFonts w:ascii="Times New Roman" w:eastAsia="Times New Roman" w:hAnsi="Times New Roman" w:cs="Times New Roman"/>
                <w:sz w:val="24"/>
                <w:szCs w:val="24"/>
                <w:lang w:eastAsia="ru-RU"/>
              </w:rPr>
              <w:t>имиджевые</w:t>
            </w:r>
            <w:proofErr w:type="spellEnd"/>
            <w:r w:rsidRPr="00304562">
              <w:rPr>
                <w:rFonts w:ascii="Times New Roman" w:eastAsia="Times New Roman" w:hAnsi="Times New Roman" w:cs="Times New Roman"/>
                <w:sz w:val="24"/>
                <w:szCs w:val="24"/>
                <w:lang w:eastAsia="ru-RU"/>
              </w:rPr>
              <w:t xml:space="preserve"> наклейки тип. 2 и тип. 1, изготовленные по макетам Заказчика (Приложение № 6 к ТЗ).</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304562">
              <w:rPr>
                <w:rFonts w:ascii="Times New Roman" w:eastAsia="Times New Roman" w:hAnsi="Times New Roman" w:cs="Times New Roman"/>
                <w:b/>
                <w:sz w:val="24"/>
                <w:szCs w:val="24"/>
                <w:lang w:eastAsia="ru-RU"/>
              </w:rPr>
              <w:t>письменному согласованию с балансодержателем зданий и собственниками помещений МКД</w:t>
            </w:r>
            <w:r w:rsidRPr="00304562">
              <w:rPr>
                <w:rFonts w:ascii="Times New Roman" w:eastAsia="Times New Roman" w:hAnsi="Times New Roman" w:cs="Times New Roman"/>
                <w:sz w:val="24"/>
                <w:szCs w:val="24"/>
                <w:lang w:eastAsia="ru-RU"/>
              </w:rPr>
              <w:t>.</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pacing w:val="-5"/>
                <w:w w:val="102"/>
                <w:sz w:val="24"/>
                <w:szCs w:val="24"/>
                <w:lang w:eastAsia="ru-RU"/>
              </w:rPr>
              <w:t xml:space="preserve">Для определения ёмкости многопарного кабеля и его расклада внутри подъезда необходимо руководствоваться коэффициентом проникновения по АП с учётом применяемой удельной расценки за порт, с процентом проникновения </w:t>
            </w:r>
            <w:r w:rsidRPr="00304562">
              <w:rPr>
                <w:rFonts w:ascii="Times New Roman" w:eastAsia="Times New Roman" w:hAnsi="Times New Roman" w:cs="Times New Roman"/>
                <w:spacing w:val="-5"/>
                <w:w w:val="102"/>
                <w:sz w:val="24"/>
                <w:szCs w:val="24"/>
                <w:lang w:eastAsia="ru-RU"/>
              </w:rPr>
              <w:lastRenderedPageBreak/>
              <w:t>30</w:t>
            </w:r>
            <w:r w:rsidRPr="00304562">
              <w:rPr>
                <w:rFonts w:ascii="Times New Roman" w:eastAsia="Times New Roman" w:hAnsi="Times New Roman" w:cs="Times New Roman"/>
                <w:sz w:val="24"/>
                <w:szCs w:val="24"/>
                <w:lang w:eastAsia="ru-RU"/>
              </w:rPr>
              <w:t>%;30-50%;50-80%, более 80%</w:t>
            </w:r>
            <w:r w:rsidRPr="00304562">
              <w:rPr>
                <w:rFonts w:ascii="Times New Roman" w:eastAsia="Times New Roman" w:hAnsi="Times New Roman" w:cs="Times New Roman"/>
                <w:spacing w:val="-5"/>
                <w:w w:val="102"/>
                <w:sz w:val="24"/>
                <w:szCs w:val="24"/>
                <w:lang w:eastAsia="ru-RU"/>
              </w:rPr>
              <w:t xml:space="preserve">, на основании плановых показателей Заказчика в АП, выдаваемой в составе Заказа. Необходимо использовать кабели </w:t>
            </w:r>
            <w:r w:rsidRPr="00304562">
              <w:rPr>
                <w:rFonts w:ascii="Times New Roman" w:eastAsia="Times New Roman" w:hAnsi="Times New Roman" w:cs="Times New Roman"/>
                <w:sz w:val="24"/>
                <w:szCs w:val="24"/>
                <w:lang w:eastAsia="ru-RU"/>
              </w:rPr>
              <w:t>типа КСВППэ-5е или аналогичного (только с полиэтиленовой оболочкой) ёмкостью 25 пар и 10 пар. Использование МПК других емкостей не допускается и не учитывается в стоимости УР.</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Для строительства распределительной сети в зданиях использовать многопарный передаточный кабель ёмкостью 25х2 (10х2) следующих производителей:</w:t>
            </w:r>
          </w:p>
          <w:p w:rsidR="00304562" w:rsidRPr="00304562" w:rsidRDefault="00304562" w:rsidP="00304562">
            <w:pPr>
              <w:spacing w:after="0" w:line="240" w:lineRule="auto"/>
              <w:ind w:left="376"/>
              <w:jc w:val="both"/>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sz w:val="24"/>
                <w:szCs w:val="24"/>
                <w:lang w:eastAsia="ru-RU"/>
              </w:rPr>
              <w:t>ЗАО «</w:t>
            </w:r>
            <w:proofErr w:type="spellStart"/>
            <w:r w:rsidRPr="00304562">
              <w:rPr>
                <w:rFonts w:ascii="Times New Roman" w:eastAsia="Times New Roman" w:hAnsi="Times New Roman" w:cs="Times New Roman"/>
                <w:sz w:val="24"/>
                <w:szCs w:val="24"/>
                <w:lang w:eastAsia="ru-RU"/>
              </w:rPr>
              <w:t>Полимет</w:t>
            </w:r>
            <w:proofErr w:type="spellEnd"/>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bCs/>
                <w:sz w:val="24"/>
                <w:szCs w:val="24"/>
                <w:lang w:eastAsia="ru-RU"/>
              </w:rPr>
              <w:t>ООО ТК "СКК/</w:t>
            </w:r>
            <w:proofErr w:type="spellStart"/>
            <w:r w:rsidRPr="00304562">
              <w:rPr>
                <w:rFonts w:ascii="Times New Roman" w:eastAsia="Times New Roman" w:hAnsi="Times New Roman" w:cs="Times New Roman"/>
                <w:bCs/>
                <w:sz w:val="24"/>
                <w:szCs w:val="24"/>
                <w:lang w:eastAsia="ru-RU"/>
              </w:rPr>
              <w:t>Фариаль</w:t>
            </w:r>
            <w:proofErr w:type="spellEnd"/>
            <w:r w:rsidRPr="00304562">
              <w:rPr>
                <w:rFonts w:ascii="Times New Roman" w:eastAsia="Times New Roman" w:hAnsi="Times New Roman" w:cs="Times New Roman"/>
                <w:bCs/>
                <w:sz w:val="24"/>
                <w:szCs w:val="24"/>
                <w:lang w:eastAsia="ru-RU"/>
              </w:rPr>
              <w:t xml:space="preserve">", </w:t>
            </w:r>
            <w:r w:rsidRPr="00304562">
              <w:rPr>
                <w:rFonts w:ascii="Times New Roman" w:eastAsia="Times New Roman" w:hAnsi="Times New Roman" w:cs="Times New Roman"/>
                <w:sz w:val="24"/>
                <w:szCs w:val="24"/>
                <w:lang w:eastAsia="ru-RU"/>
              </w:rPr>
              <w:t xml:space="preserve">ООО "Холдинг Кабельный Альянс", </w:t>
            </w:r>
            <w:r w:rsidRPr="00304562">
              <w:rPr>
                <w:rFonts w:ascii="Times New Roman" w:eastAsia="Times New Roman" w:hAnsi="Times New Roman" w:cs="Times New Roman"/>
                <w:bCs/>
                <w:sz w:val="24"/>
                <w:szCs w:val="24"/>
                <w:lang w:eastAsia="ru-RU"/>
              </w:rPr>
              <w:t xml:space="preserve">ООО НПП "ИНФОРМ-СИСТЕМА", ООО «Корнет», ТД «Паритет» </w:t>
            </w:r>
            <w:r w:rsidRPr="00304562">
              <w:rPr>
                <w:rFonts w:ascii="Times New Roman" w:eastAsia="Times New Roman" w:hAnsi="Times New Roman" w:cs="Times New Roman"/>
                <w:sz w:val="24"/>
                <w:szCs w:val="24"/>
                <w:lang w:eastAsia="ru-RU"/>
              </w:rPr>
              <w:t xml:space="preserve">и других производителей </w:t>
            </w:r>
            <w:r w:rsidRPr="00304562">
              <w:rPr>
                <w:rFonts w:ascii="Times New Roman" w:eastAsia="Times New Roman" w:hAnsi="Times New Roman" w:cs="Times New Roman"/>
                <w:b/>
                <w:sz w:val="24"/>
                <w:szCs w:val="24"/>
                <w:lang w:eastAsia="ru-RU"/>
              </w:rPr>
              <w:t>по письменному согласованию с Заказчиком</w:t>
            </w:r>
            <w:r w:rsidRPr="00304562">
              <w:rPr>
                <w:rFonts w:ascii="Times New Roman" w:eastAsia="Times New Roman" w:hAnsi="Times New Roman" w:cs="Times New Roman"/>
                <w:b/>
                <w:bCs/>
                <w:sz w:val="24"/>
                <w:szCs w:val="24"/>
                <w:lang w:eastAsia="ru-RU"/>
              </w:rPr>
              <w:t>.</w:t>
            </w:r>
          </w:p>
          <w:p w:rsidR="00304562" w:rsidRPr="00304562" w:rsidRDefault="00304562" w:rsidP="00304562">
            <w:pPr>
              <w:widowControl w:val="0"/>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Планки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-панелей/опор/рам с плинтами, размещаемые на этажных площадках, должны быть размещены в этажных распределительных элементах (КБ/КЯ/ЯР) или вновь установленных проходных коробках (слаботочных щитах) БИС с замком под универсальный ключ.</w:t>
            </w:r>
          </w:p>
          <w:p w:rsidR="00304562" w:rsidRPr="00304562" w:rsidRDefault="00304562" w:rsidP="00304562">
            <w:pPr>
              <w:widowControl w:val="0"/>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Делители, разветвители сети КТВ, размещаемые на этажных площадках, должны быть размещены в этажных распределительных элементах АК или вновь установленных проходных коробках (слаботочных щитах) БИС с замком под универсальный ключ.</w:t>
            </w:r>
          </w:p>
          <w:p w:rsidR="00304562" w:rsidRPr="00304562" w:rsidRDefault="00304562" w:rsidP="00304562">
            <w:pPr>
              <w:keepNext/>
              <w:widowControl w:val="0"/>
              <w:numPr>
                <w:ilvl w:val="0"/>
                <w:numId w:val="30"/>
              </w:numPr>
              <w:spacing w:after="60" w:line="240" w:lineRule="auto"/>
              <w:ind w:left="376" w:hanging="376"/>
              <w:jc w:val="both"/>
              <w:outlineLvl w:val="1"/>
              <w:rPr>
                <w:rFonts w:ascii="Times New Roman" w:eastAsia="Times New Roman" w:hAnsi="Times New Roman" w:cs="Times New Roman"/>
                <w:sz w:val="24"/>
                <w:szCs w:val="24"/>
                <w:lang w:eastAsia="ru-RU"/>
              </w:rPr>
            </w:pPr>
            <w:bookmarkStart w:id="1" w:name="_Toc369858251"/>
            <w:r w:rsidRPr="00304562">
              <w:rPr>
                <w:rFonts w:ascii="Times New Roman" w:eastAsia="Times New Roman" w:hAnsi="Times New Roman" w:cs="Times New Roman"/>
                <w:sz w:val="24"/>
                <w:szCs w:val="24"/>
                <w:lang w:eastAsia="ru-RU"/>
              </w:rPr>
              <w:t xml:space="preserve">Установку КБ/КЯ/ЯР с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-панелями/опор с плинтами категории 5</w:t>
            </w:r>
            <w:r w:rsidRPr="00304562">
              <w:rPr>
                <w:rFonts w:ascii="Times New Roman" w:eastAsia="Times New Roman" w:hAnsi="Times New Roman" w:cs="Times New Roman"/>
                <w:sz w:val="24"/>
                <w:szCs w:val="24"/>
                <w:lang w:val="en-US" w:eastAsia="ru-RU"/>
              </w:rPr>
              <w:t>e</w:t>
            </w:r>
            <w:r w:rsidRPr="00304562">
              <w:rPr>
                <w:rFonts w:ascii="Times New Roman" w:eastAsia="Times New Roman" w:hAnsi="Times New Roman" w:cs="Times New Roman"/>
                <w:sz w:val="24"/>
                <w:szCs w:val="24"/>
                <w:lang w:eastAsia="ru-RU"/>
              </w:rPr>
              <w:t xml:space="preserve"> осуществлять в местах, ближайших к месту ввода кабеля в подъезд, в местах устройства нового стояка.</w:t>
            </w:r>
            <w:bookmarkEnd w:id="1"/>
          </w:p>
          <w:p w:rsidR="00304562" w:rsidRPr="00304562" w:rsidRDefault="00304562" w:rsidP="00304562">
            <w:pPr>
              <w:keepNext/>
              <w:widowControl w:val="0"/>
              <w:numPr>
                <w:ilvl w:val="0"/>
                <w:numId w:val="30"/>
              </w:numPr>
              <w:spacing w:after="60" w:line="240" w:lineRule="auto"/>
              <w:ind w:left="376" w:hanging="376"/>
              <w:jc w:val="both"/>
              <w:outlineLvl w:val="1"/>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304562">
              <w:rPr>
                <w:rFonts w:ascii="Times New Roman" w:eastAsia="Times New Roman" w:hAnsi="Times New Roman" w:cs="Times New Roman"/>
                <w:sz w:val="24"/>
                <w:szCs w:val="24"/>
                <w:lang w:val="en-US" w:eastAsia="ru-RU"/>
              </w:rPr>
              <w:t>RG</w:t>
            </w:r>
            <w:r w:rsidRPr="00304562">
              <w:rPr>
                <w:rFonts w:ascii="Times New Roman" w:eastAsia="Times New Roman" w:hAnsi="Times New Roman" w:cs="Times New Roman"/>
                <w:sz w:val="24"/>
                <w:szCs w:val="24"/>
                <w:lang w:eastAsia="ru-RU"/>
              </w:rPr>
              <w:t>-6) от вновь установленных КБ/КЯ (ЯР) и АК или вновь установленных проходных коробок (слаботочных щитов) БИС до квартир абонентов.</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При прокладке кабелей вне стояков, в том числе по стенам фасадов, подвалов, чердакам, крышам, включая подвеску на </w:t>
            </w:r>
            <w:proofErr w:type="spellStart"/>
            <w:r w:rsidRPr="00304562">
              <w:rPr>
                <w:rFonts w:ascii="Times New Roman" w:eastAsia="Times New Roman" w:hAnsi="Times New Roman" w:cs="Times New Roman"/>
                <w:sz w:val="24"/>
                <w:szCs w:val="24"/>
                <w:lang w:eastAsia="ru-RU"/>
              </w:rPr>
              <w:t>трубостойках</w:t>
            </w:r>
            <w:proofErr w:type="spellEnd"/>
            <w:r w:rsidRPr="00304562">
              <w:rPr>
                <w:rFonts w:ascii="Times New Roman" w:eastAsia="Times New Roman" w:hAnsi="Times New Roman" w:cs="Times New Roman"/>
                <w:sz w:val="24"/>
                <w:szCs w:val="24"/>
                <w:lang w:eastAsia="ru-RU"/>
              </w:rPr>
              <w:t xml:space="preserve">, волоконно-оптический и медный кабели защитить от механических повреждений металлическим </w:t>
            </w:r>
            <w:proofErr w:type="spellStart"/>
            <w:r w:rsidRPr="00304562">
              <w:rPr>
                <w:rFonts w:ascii="Times New Roman" w:eastAsia="Times New Roman" w:hAnsi="Times New Roman" w:cs="Times New Roman"/>
                <w:sz w:val="24"/>
                <w:szCs w:val="24"/>
                <w:lang w:eastAsia="ru-RU"/>
              </w:rPr>
              <w:t>гофрорукавом</w:t>
            </w:r>
            <w:proofErr w:type="spellEnd"/>
            <w:r w:rsidRPr="00304562">
              <w:rPr>
                <w:rFonts w:ascii="Times New Roman" w:eastAsia="Times New Roman" w:hAnsi="Times New Roman" w:cs="Times New Roman"/>
                <w:sz w:val="24"/>
                <w:szCs w:val="24"/>
                <w:lang w:eastAsia="ru-RU"/>
              </w:rPr>
              <w:t xml:space="preserve"> или </w:t>
            </w:r>
            <w:proofErr w:type="gramStart"/>
            <w:r w:rsidRPr="00304562">
              <w:rPr>
                <w:rFonts w:ascii="Times New Roman" w:eastAsia="Times New Roman" w:hAnsi="Times New Roman" w:cs="Times New Roman"/>
                <w:sz w:val="24"/>
                <w:szCs w:val="24"/>
                <w:lang w:eastAsia="ru-RU"/>
              </w:rPr>
              <w:t>с помощью</w:t>
            </w:r>
            <w:proofErr w:type="gramEnd"/>
            <w:r w:rsidRPr="00304562">
              <w:rPr>
                <w:rFonts w:ascii="Times New Roman" w:eastAsia="Times New Roman" w:hAnsi="Times New Roman" w:cs="Times New Roman"/>
                <w:sz w:val="24"/>
                <w:szCs w:val="24"/>
                <w:lang w:eastAsia="ru-RU"/>
              </w:rPr>
              <w:t xml:space="preserve"> гофрированной или гладкоствольной трубы ПВХ в местах открытой прокладки, в которых кабель может быть повреждён. В вышеуказанных случаях использовать кабели для наружной прокладки.</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Применяемое при строительстве оборудование и материалы должны соответствовать требованиям ГОСТ или технических условий, утверждённых в установленном порядке, иметь сертификат соответствия. Спецификация материалов и оборудования для распределительной сети </w:t>
            </w:r>
            <w:r w:rsidRPr="00304562">
              <w:rPr>
                <w:rFonts w:ascii="Times New Roman" w:eastAsia="Times New Roman" w:hAnsi="Times New Roman" w:cs="Times New Roman"/>
                <w:b/>
                <w:sz w:val="24"/>
                <w:szCs w:val="24"/>
                <w:lang w:eastAsia="ru-RU"/>
              </w:rPr>
              <w:t>должна быть согласована с Заказчиком письменно</w:t>
            </w:r>
            <w:r w:rsidRPr="00304562">
              <w:rPr>
                <w:rFonts w:ascii="Times New Roman" w:eastAsia="Times New Roman" w:hAnsi="Times New Roman" w:cs="Times New Roman"/>
                <w:sz w:val="24"/>
                <w:szCs w:val="24"/>
                <w:lang w:eastAsia="ru-RU"/>
              </w:rPr>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304562">
              <w:rPr>
                <w:rFonts w:ascii="Times New Roman" w:eastAsia="Times New Roman" w:hAnsi="Times New Roman" w:cs="Times New Roman"/>
                <w:b/>
                <w:sz w:val="24"/>
                <w:szCs w:val="24"/>
                <w:lang w:eastAsia="ru-RU"/>
              </w:rPr>
              <w:t>на рассмотрение и утверждение Заказчику</w:t>
            </w:r>
            <w:r w:rsidRPr="00304562">
              <w:rPr>
                <w:rFonts w:ascii="Times New Roman" w:eastAsia="Times New Roman" w:hAnsi="Times New Roman" w:cs="Times New Roman"/>
                <w:sz w:val="24"/>
                <w:szCs w:val="24"/>
                <w:lang w:eastAsia="ru-RU"/>
              </w:rPr>
              <w:t xml:space="preserve"> для проверки соответствия требованиям ТЗ.</w:t>
            </w:r>
          </w:p>
          <w:p w:rsidR="00304562" w:rsidRPr="00304562" w:rsidRDefault="00304562" w:rsidP="00304562">
            <w:pPr>
              <w:numPr>
                <w:ilvl w:val="0"/>
                <w:numId w:val="30"/>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 xml:space="preserve">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 АК, слаботочных щитов, ТШ и др.), установке гильз (п. 23), установке </w:t>
            </w:r>
            <w:proofErr w:type="spellStart"/>
            <w:r w:rsidRPr="00304562">
              <w:rPr>
                <w:rFonts w:ascii="Times New Roman" w:eastAsia="Times New Roman" w:hAnsi="Times New Roman" w:cs="Times New Roman"/>
                <w:sz w:val="24"/>
                <w:szCs w:val="24"/>
                <w:lang w:eastAsia="ru-RU"/>
              </w:rPr>
              <w:t>трубостоек</w:t>
            </w:r>
            <w:proofErr w:type="spellEnd"/>
            <w:r w:rsidRPr="00304562">
              <w:rPr>
                <w:rFonts w:ascii="Times New Roman" w:eastAsia="Times New Roman" w:hAnsi="Times New Roman" w:cs="Times New Roman"/>
                <w:sz w:val="24"/>
                <w:szCs w:val="24"/>
                <w:lang w:eastAsia="ru-RU"/>
              </w:rPr>
              <w:t xml:space="preserve">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5.2.</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Требования к построению уровня распределения </w:t>
            </w:r>
            <w:r w:rsidRPr="00304562">
              <w:rPr>
                <w:rFonts w:ascii="Times New Roman" w:eastAsia="Times New Roman" w:hAnsi="Times New Roman" w:cs="Times New Roman"/>
                <w:b/>
                <w:sz w:val="24"/>
                <w:szCs w:val="24"/>
                <w:lang w:eastAsia="ru-RU"/>
              </w:rPr>
              <w:t>(новостройки)</w:t>
            </w:r>
          </w:p>
        </w:tc>
        <w:tc>
          <w:tcPr>
            <w:tcW w:w="6840" w:type="dxa"/>
          </w:tcPr>
          <w:p w:rsidR="00304562" w:rsidRPr="00304562" w:rsidRDefault="00304562" w:rsidP="00304562">
            <w:pPr>
              <w:numPr>
                <w:ilvl w:val="0"/>
                <w:numId w:val="31"/>
              </w:numPr>
              <w:spacing w:after="0" w:line="240" w:lineRule="auto"/>
              <w:ind w:left="234" w:hanging="234"/>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304562" w:rsidRPr="00304562" w:rsidRDefault="00304562" w:rsidP="00304562">
            <w:pPr>
              <w:spacing w:after="0" w:line="240" w:lineRule="auto"/>
              <w:ind w:left="376" w:hanging="142"/>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прокладки ВОЛС (магистрали для ТШ данного дома)</w:t>
            </w:r>
          </w:p>
          <w:p w:rsidR="00304562" w:rsidRPr="00304562" w:rsidRDefault="00304562" w:rsidP="00304562">
            <w:pPr>
              <w:spacing w:after="0" w:line="240" w:lineRule="auto"/>
              <w:ind w:left="376" w:hanging="142"/>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кластера (ВОЛС)</w:t>
            </w:r>
          </w:p>
          <w:p w:rsidR="00304562" w:rsidRPr="00304562" w:rsidRDefault="00304562" w:rsidP="00304562">
            <w:pPr>
              <w:spacing w:after="0" w:line="240" w:lineRule="auto"/>
              <w:ind w:left="376" w:hanging="142"/>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распределения (расшивки) опт. волокон</w:t>
            </w:r>
          </w:p>
          <w:p w:rsidR="00304562" w:rsidRPr="00304562" w:rsidRDefault="00304562" w:rsidP="00304562">
            <w:pPr>
              <w:spacing w:after="0" w:line="240" w:lineRule="auto"/>
              <w:ind w:left="376" w:hanging="142"/>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подачи сигнала КТВ</w:t>
            </w:r>
          </w:p>
          <w:p w:rsidR="00304562" w:rsidRPr="00304562" w:rsidRDefault="00304562" w:rsidP="00304562">
            <w:pPr>
              <w:spacing w:after="0" w:line="240" w:lineRule="auto"/>
              <w:ind w:left="376" w:hanging="142"/>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ДРС КТВ (с рассчитанным уровнем сигналов)</w:t>
            </w:r>
          </w:p>
          <w:p w:rsidR="00304562" w:rsidRPr="00304562" w:rsidRDefault="00304562" w:rsidP="00304562">
            <w:pPr>
              <w:spacing w:after="0" w:line="240" w:lineRule="auto"/>
              <w:ind w:left="376" w:hanging="142"/>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схема ДРС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xml:space="preserve"> (с указанием мест размещений КБ/КЯ и кабелей МПК, кол-ва </w:t>
            </w:r>
            <w:proofErr w:type="spellStart"/>
            <w:r w:rsidRPr="00304562">
              <w:rPr>
                <w:rFonts w:ascii="Times New Roman" w:eastAsia="Times New Roman" w:hAnsi="Times New Roman" w:cs="Times New Roman"/>
                <w:sz w:val="24"/>
                <w:szCs w:val="24"/>
                <w:lang w:eastAsia="ru-RU"/>
              </w:rPr>
              <w:t>трубостоек</w:t>
            </w:r>
            <w:proofErr w:type="spellEnd"/>
            <w:r w:rsidRPr="00304562">
              <w:rPr>
                <w:rFonts w:ascii="Times New Roman" w:eastAsia="Times New Roman" w:hAnsi="Times New Roman" w:cs="Times New Roman"/>
                <w:sz w:val="24"/>
                <w:szCs w:val="24"/>
                <w:lang w:eastAsia="ru-RU"/>
              </w:rPr>
              <w:t>)</w:t>
            </w:r>
          </w:p>
          <w:p w:rsidR="00304562" w:rsidRPr="00304562" w:rsidRDefault="00304562" w:rsidP="00304562">
            <w:pPr>
              <w:spacing w:after="0" w:line="240" w:lineRule="auto"/>
              <w:ind w:left="376" w:hanging="142"/>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однолинейная схема электроснабжения ТШ</w:t>
            </w:r>
          </w:p>
          <w:p w:rsidR="00304562" w:rsidRPr="00304562" w:rsidRDefault="00304562" w:rsidP="00304562">
            <w:pPr>
              <w:spacing w:after="0" w:line="240" w:lineRule="auto"/>
              <w:ind w:left="376" w:hanging="142"/>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схема прокладки эл. кабеля от ВРУ до ТШ.</w:t>
            </w:r>
          </w:p>
          <w:p w:rsidR="00304562" w:rsidRPr="00304562" w:rsidRDefault="00304562" w:rsidP="00304562">
            <w:pPr>
              <w:numPr>
                <w:ilvl w:val="0"/>
                <w:numId w:val="31"/>
              </w:numPr>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При строительстве сетей </w:t>
            </w:r>
            <w:proofErr w:type="spellStart"/>
            <w:r w:rsidRPr="00304562">
              <w:rPr>
                <w:rFonts w:ascii="Times New Roman" w:eastAsia="Times New Roman" w:hAnsi="Times New Roman" w:cs="Times New Roman"/>
                <w:sz w:val="24"/>
                <w:szCs w:val="24"/>
                <w:lang w:eastAsia="ru-RU"/>
              </w:rPr>
              <w:t>FTTb</w:t>
            </w:r>
            <w:proofErr w:type="spellEnd"/>
            <w:r w:rsidRPr="00304562">
              <w:rPr>
                <w:rFonts w:ascii="Times New Roman" w:eastAsia="Times New Roman" w:hAnsi="Times New Roman" w:cs="Times New Roman"/>
                <w:sz w:val="24"/>
                <w:szCs w:val="24"/>
                <w:lang w:eastAsia="ru-RU"/>
              </w:rPr>
              <w:t>, КТВ ДРС в новостройках строительство ДРС планировать и выполнять с учётом 100% охвата домохозяйств с установкой этажных оконечных устройств (опор/рам с плинтами/ТАН) преимущественно, в существующем слаботочном отсеке поэтажных распределительных щитов, в случае наличия места в существующих стояках зданий или в местах устройства нового стояка. Распределительные элементы КТВ (в существующих слаботочных отсеках или вновь установленных АК) 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 Предусмотреть коммутацию существующих слаботочных стояков (ниш) и установленных оконечных устройств КБ/КЯ/ЯР (в случае их установки) и АК посредством установки закладного кабельного канала или иного тех. решения по согласованию с Заказчиком.</w:t>
            </w:r>
          </w:p>
          <w:p w:rsidR="00304562" w:rsidRPr="00304562" w:rsidRDefault="00304562" w:rsidP="00304562">
            <w:pPr>
              <w:numPr>
                <w:ilvl w:val="0"/>
                <w:numId w:val="31"/>
              </w:numPr>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Многопарные кабели (МПК) и </w:t>
            </w:r>
            <w:r w:rsidRPr="00304562">
              <w:rPr>
                <w:rFonts w:ascii="Times New Roman" w:eastAsia="Times New Roman" w:hAnsi="Times New Roman" w:cs="Times New Roman"/>
                <w:sz w:val="24"/>
                <w:szCs w:val="24"/>
                <w:lang w:val="en-US" w:eastAsia="ru-RU"/>
              </w:rPr>
              <w:t>RG</w:t>
            </w:r>
            <w:r w:rsidRPr="00304562">
              <w:rPr>
                <w:rFonts w:ascii="Times New Roman" w:eastAsia="Times New Roman" w:hAnsi="Times New Roman" w:cs="Times New Roman"/>
                <w:sz w:val="24"/>
                <w:szCs w:val="24"/>
                <w:lang w:eastAsia="ru-RU"/>
              </w:rPr>
              <w:t xml:space="preserve"> прокладывать преимущественно в существующих стояках подъездов зданий (жилых домов) для обеспечения условий подключений клиентов. </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 случае если прокладка кабелей в существующем стояке не возможна (стояк отсутствует, непроходной), строить стояки из расчёта 100% проникновения для прокладки </w:t>
            </w:r>
            <w:r w:rsidRPr="00304562">
              <w:rPr>
                <w:rFonts w:ascii="Times New Roman" w:eastAsia="Times New Roman" w:hAnsi="Times New Roman" w:cs="Times New Roman"/>
                <w:sz w:val="24"/>
                <w:szCs w:val="24"/>
                <w:lang w:val="en-US" w:eastAsia="ru-RU"/>
              </w:rPr>
              <w:t>RG</w:t>
            </w:r>
            <w:r w:rsidRPr="00304562">
              <w:rPr>
                <w:rFonts w:ascii="Times New Roman" w:eastAsia="Times New Roman" w:hAnsi="Times New Roman" w:cs="Times New Roman"/>
                <w:sz w:val="24"/>
                <w:szCs w:val="24"/>
                <w:lang w:eastAsia="ru-RU"/>
              </w:rPr>
              <w:t xml:space="preserve">-11, </w:t>
            </w:r>
            <w:r w:rsidRPr="00304562">
              <w:rPr>
                <w:rFonts w:ascii="Times New Roman" w:eastAsia="Times New Roman" w:hAnsi="Times New Roman" w:cs="Times New Roman"/>
                <w:sz w:val="24"/>
                <w:szCs w:val="24"/>
                <w:lang w:val="en-US" w:eastAsia="ru-RU"/>
              </w:rPr>
              <w:t>RG</w:t>
            </w:r>
            <w:r w:rsidRPr="00304562">
              <w:rPr>
                <w:rFonts w:ascii="Times New Roman" w:eastAsia="Times New Roman" w:hAnsi="Times New Roman" w:cs="Times New Roman"/>
                <w:sz w:val="24"/>
                <w:szCs w:val="24"/>
                <w:lang w:eastAsia="ru-RU"/>
              </w:rPr>
              <w:t xml:space="preserve">-6 и </w:t>
            </w:r>
            <w:r w:rsidRPr="00304562">
              <w:rPr>
                <w:rFonts w:ascii="Times New Roman" w:eastAsia="Times New Roman" w:hAnsi="Times New Roman" w:cs="Times New Roman"/>
                <w:sz w:val="24"/>
                <w:szCs w:val="24"/>
                <w:lang w:val="en-US" w:eastAsia="ru-RU"/>
              </w:rPr>
              <w:t>UTP</w:t>
            </w:r>
            <w:r w:rsidRPr="00304562">
              <w:rPr>
                <w:rFonts w:ascii="Times New Roman" w:eastAsia="Times New Roman" w:hAnsi="Times New Roman" w:cs="Times New Roman"/>
                <w:sz w:val="24"/>
                <w:szCs w:val="24"/>
                <w:lang w:eastAsia="ru-RU"/>
              </w:rPr>
              <w:t xml:space="preserve">, с установкой КБ/КЯ, АК или проходных коробок (слаботочных щитов). Условия и требования по слаботочным щитам указаны в подпункте 14, п.5.1 раздела </w:t>
            </w:r>
            <w:r w:rsidRPr="00304562">
              <w:rPr>
                <w:rFonts w:ascii="Times New Roman" w:eastAsia="Times New Roman" w:hAnsi="Times New Roman" w:cs="Times New Roman"/>
                <w:sz w:val="24"/>
                <w:szCs w:val="24"/>
                <w:lang w:val="en-US" w:eastAsia="ru-RU"/>
              </w:rPr>
              <w:t>II</w:t>
            </w:r>
            <w:r w:rsidRPr="00304562">
              <w:rPr>
                <w:rFonts w:ascii="Times New Roman" w:eastAsia="Times New Roman" w:hAnsi="Times New Roman" w:cs="Times New Roman"/>
                <w:sz w:val="24"/>
                <w:szCs w:val="24"/>
                <w:lang w:eastAsia="ru-RU"/>
              </w:rPr>
              <w:t xml:space="preserve"> «Состав сооружений связи». </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Высота установки КБ/КЯ/ЯР не должна превышать 2,8 м от уровня пола до верхней стороны корпуса КБ/КЯ/ЯР. В общем </w:t>
            </w:r>
            <w:r w:rsidRPr="00304562">
              <w:rPr>
                <w:rFonts w:ascii="Times New Roman" w:eastAsia="Times New Roman" w:hAnsi="Times New Roman" w:cs="Times New Roman"/>
                <w:sz w:val="24"/>
                <w:szCs w:val="24"/>
                <w:lang w:eastAsia="ru-RU"/>
              </w:rPr>
              <w:lastRenderedPageBreak/>
              <w:t>случае высоту установки согласовать с Заказчиком на этапе оформления и согласования первичной рабочей документации</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в случае большой ёмкости распределительной сети в подъезде разрешается по согласованию с Заказчиком заменить все КБ/КЯ/ЯР (если их общее кол-во превышает 2) на один слаботочный шкаф под размещение всех плинтов или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-панелей. Согласовать данное решение на этапе согласования предварительной рабочей документации.</w:t>
            </w:r>
          </w:p>
          <w:p w:rsidR="00304562" w:rsidRPr="00304562" w:rsidRDefault="00304562" w:rsidP="00304562">
            <w:pPr>
              <w:numPr>
                <w:ilvl w:val="0"/>
                <w:numId w:val="31"/>
              </w:numPr>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Строительство новых стояков планировать в исключительных случаях. Делать новый стояк в виде пластиковых труб ПВХ (гладкая) диаметром до 50 мм. Межэтажные стояки проложить от подвального помещения или технического этажа (чердака) до этажа установки (КБ/КЯ/ЯР/АК) и далее до верхнего или нижнего этажа, соответственно. Размещать на </w:t>
            </w:r>
            <w:proofErr w:type="spellStart"/>
            <w:r w:rsidRPr="00304562">
              <w:rPr>
                <w:rFonts w:ascii="Times New Roman" w:eastAsia="Times New Roman" w:hAnsi="Times New Roman" w:cs="Times New Roman"/>
                <w:sz w:val="24"/>
                <w:szCs w:val="24"/>
                <w:lang w:eastAsia="ru-RU"/>
              </w:rPr>
              <w:t>трубостойках</w:t>
            </w:r>
            <w:proofErr w:type="spellEnd"/>
            <w:r w:rsidRPr="00304562">
              <w:rPr>
                <w:rFonts w:ascii="Times New Roman" w:eastAsia="Times New Roman" w:hAnsi="Times New Roman" w:cs="Times New Roman"/>
                <w:sz w:val="24"/>
                <w:szCs w:val="24"/>
                <w:lang w:eastAsia="ru-RU"/>
              </w:rPr>
              <w:t xml:space="preserve"> и КБ/КЯ/ЯР, дверцах вновь установленных слаботочных щитов </w:t>
            </w:r>
            <w:proofErr w:type="spellStart"/>
            <w:r w:rsidRPr="00304562">
              <w:rPr>
                <w:rFonts w:ascii="Times New Roman" w:eastAsia="Times New Roman" w:hAnsi="Times New Roman" w:cs="Times New Roman"/>
                <w:sz w:val="24"/>
                <w:szCs w:val="24"/>
                <w:lang w:eastAsia="ru-RU"/>
              </w:rPr>
              <w:t>имиджевые</w:t>
            </w:r>
            <w:proofErr w:type="spellEnd"/>
            <w:r w:rsidRPr="00304562">
              <w:rPr>
                <w:rFonts w:ascii="Times New Roman" w:eastAsia="Times New Roman" w:hAnsi="Times New Roman" w:cs="Times New Roman"/>
                <w:sz w:val="24"/>
                <w:szCs w:val="24"/>
                <w:lang w:eastAsia="ru-RU"/>
              </w:rPr>
              <w:t xml:space="preserve"> наклейки (Приложение №6 к ТЗ).</w:t>
            </w:r>
          </w:p>
          <w:p w:rsidR="00304562" w:rsidRPr="00304562" w:rsidRDefault="00304562" w:rsidP="00304562">
            <w:pPr>
              <w:numPr>
                <w:ilvl w:val="0"/>
                <w:numId w:val="31"/>
              </w:numPr>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304562">
              <w:rPr>
                <w:rFonts w:ascii="Times New Roman" w:eastAsia="Times New Roman" w:hAnsi="Times New Roman" w:cs="Times New Roman"/>
                <w:b/>
                <w:sz w:val="24"/>
                <w:szCs w:val="24"/>
                <w:lang w:eastAsia="ru-RU"/>
              </w:rPr>
              <w:t>письменному согласованию с балансодержателем зданий и собственниками помещений МКД</w:t>
            </w:r>
            <w:r w:rsidRPr="00304562">
              <w:rPr>
                <w:rFonts w:ascii="Times New Roman" w:eastAsia="Times New Roman" w:hAnsi="Times New Roman" w:cs="Times New Roman"/>
                <w:sz w:val="24"/>
                <w:szCs w:val="24"/>
                <w:lang w:eastAsia="ru-RU"/>
              </w:rPr>
              <w:t>.</w:t>
            </w:r>
          </w:p>
          <w:p w:rsidR="00304562" w:rsidRPr="00304562" w:rsidRDefault="00304562" w:rsidP="00304562">
            <w:pPr>
              <w:numPr>
                <w:ilvl w:val="0"/>
                <w:numId w:val="31"/>
              </w:numPr>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Для определения ёмкости многопарного кабеля необходимо руководствоваться коэффициентом проникновения 100%. Для строительства распределительной сети в зданиях использовать многопарный передаточный кабель ёмкостью 25х2 (10х2) типа КСВППэ-5е следующих производителей:</w:t>
            </w:r>
          </w:p>
          <w:p w:rsidR="00304562" w:rsidRPr="00304562" w:rsidRDefault="00304562" w:rsidP="00304562">
            <w:pPr>
              <w:spacing w:after="0" w:line="240" w:lineRule="auto"/>
              <w:ind w:left="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ЗАО «</w:t>
            </w:r>
            <w:proofErr w:type="spellStart"/>
            <w:r w:rsidRPr="00304562">
              <w:rPr>
                <w:rFonts w:ascii="Times New Roman" w:eastAsia="Times New Roman" w:hAnsi="Times New Roman" w:cs="Times New Roman"/>
                <w:sz w:val="24"/>
                <w:szCs w:val="24"/>
                <w:lang w:eastAsia="ru-RU"/>
              </w:rPr>
              <w:t>Полимет</w:t>
            </w:r>
            <w:proofErr w:type="spellEnd"/>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bCs/>
                <w:sz w:val="24"/>
                <w:szCs w:val="24"/>
                <w:lang w:eastAsia="ru-RU"/>
              </w:rPr>
              <w:t>ООО ТК "СКК/</w:t>
            </w:r>
            <w:proofErr w:type="spellStart"/>
            <w:r w:rsidRPr="00304562">
              <w:rPr>
                <w:rFonts w:ascii="Times New Roman" w:eastAsia="Times New Roman" w:hAnsi="Times New Roman" w:cs="Times New Roman"/>
                <w:bCs/>
                <w:sz w:val="24"/>
                <w:szCs w:val="24"/>
                <w:lang w:eastAsia="ru-RU"/>
              </w:rPr>
              <w:t>Фариаль</w:t>
            </w:r>
            <w:proofErr w:type="spellEnd"/>
            <w:r w:rsidRPr="00304562">
              <w:rPr>
                <w:rFonts w:ascii="Times New Roman" w:eastAsia="Times New Roman" w:hAnsi="Times New Roman" w:cs="Times New Roman"/>
                <w:bCs/>
                <w:sz w:val="24"/>
                <w:szCs w:val="24"/>
                <w:lang w:eastAsia="ru-RU"/>
              </w:rPr>
              <w:t xml:space="preserve">", </w:t>
            </w:r>
            <w:r w:rsidRPr="00304562">
              <w:rPr>
                <w:rFonts w:ascii="Times New Roman" w:eastAsia="Times New Roman" w:hAnsi="Times New Roman" w:cs="Times New Roman"/>
                <w:sz w:val="24"/>
                <w:szCs w:val="24"/>
                <w:lang w:eastAsia="ru-RU"/>
              </w:rPr>
              <w:t xml:space="preserve">ООО "Холдинг Кабельный Альянс", </w:t>
            </w:r>
            <w:r w:rsidRPr="00304562">
              <w:rPr>
                <w:rFonts w:ascii="Times New Roman" w:eastAsia="Times New Roman" w:hAnsi="Times New Roman" w:cs="Times New Roman"/>
                <w:bCs/>
                <w:sz w:val="24"/>
                <w:szCs w:val="24"/>
                <w:lang w:eastAsia="ru-RU"/>
              </w:rPr>
              <w:t xml:space="preserve">ООО НПП "ИНФОРМ-СИСТЕМА", ООО «Корнет», ТД «Паритет» </w:t>
            </w:r>
            <w:r w:rsidRPr="00304562">
              <w:rPr>
                <w:rFonts w:ascii="Times New Roman" w:eastAsia="Times New Roman" w:hAnsi="Times New Roman" w:cs="Times New Roman"/>
                <w:sz w:val="24"/>
                <w:szCs w:val="24"/>
                <w:lang w:eastAsia="ru-RU"/>
              </w:rPr>
              <w:t xml:space="preserve">и других производителей </w:t>
            </w:r>
            <w:r w:rsidRPr="00304562">
              <w:rPr>
                <w:rFonts w:ascii="Times New Roman" w:eastAsia="Times New Roman" w:hAnsi="Times New Roman" w:cs="Times New Roman"/>
                <w:b/>
                <w:sz w:val="24"/>
                <w:szCs w:val="24"/>
                <w:lang w:eastAsia="ru-RU"/>
              </w:rPr>
              <w:t xml:space="preserve">по письменному согласованию с Заказчиком. </w:t>
            </w:r>
          </w:p>
          <w:p w:rsidR="00304562" w:rsidRPr="00304562" w:rsidRDefault="00304562" w:rsidP="00304562">
            <w:pPr>
              <w:numPr>
                <w:ilvl w:val="0"/>
                <w:numId w:val="31"/>
              </w:numPr>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Планки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-панелей/опор/рам с плинтами, размещаемые на этажных площадках, должны быть размещены в существующем слаботочном отсеке поэтажных распределительных щитов,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304562" w:rsidRPr="00304562" w:rsidRDefault="00304562" w:rsidP="00304562">
            <w:pPr>
              <w:numPr>
                <w:ilvl w:val="0"/>
                <w:numId w:val="31"/>
              </w:numPr>
              <w:spacing w:after="0" w:line="240" w:lineRule="auto"/>
              <w:ind w:left="376" w:hanging="376"/>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При прокладке кабелей вне стояков, в том числе по стенам фасадов, подвалов, чердакам, крышам, включая подвеску на </w:t>
            </w:r>
            <w:proofErr w:type="spellStart"/>
            <w:r w:rsidRPr="00304562">
              <w:rPr>
                <w:rFonts w:ascii="Times New Roman" w:eastAsia="Times New Roman" w:hAnsi="Times New Roman" w:cs="Times New Roman"/>
                <w:sz w:val="24"/>
                <w:szCs w:val="24"/>
                <w:lang w:eastAsia="ru-RU"/>
              </w:rPr>
              <w:t>трубостойках</w:t>
            </w:r>
            <w:proofErr w:type="spellEnd"/>
            <w:r w:rsidRPr="00304562">
              <w:rPr>
                <w:rFonts w:ascii="Times New Roman" w:eastAsia="Times New Roman" w:hAnsi="Times New Roman" w:cs="Times New Roman"/>
                <w:sz w:val="24"/>
                <w:szCs w:val="24"/>
                <w:lang w:eastAsia="ru-RU"/>
              </w:rPr>
              <w:t xml:space="preserve">, волоконно-оптический и медный кабели защитить от механических повреждений металлическим </w:t>
            </w:r>
            <w:proofErr w:type="spellStart"/>
            <w:r w:rsidRPr="00304562">
              <w:rPr>
                <w:rFonts w:ascii="Times New Roman" w:eastAsia="Times New Roman" w:hAnsi="Times New Roman" w:cs="Times New Roman"/>
                <w:sz w:val="24"/>
                <w:szCs w:val="24"/>
                <w:lang w:eastAsia="ru-RU"/>
              </w:rPr>
              <w:t>гофрорукавом</w:t>
            </w:r>
            <w:proofErr w:type="spellEnd"/>
            <w:r w:rsidRPr="00304562">
              <w:rPr>
                <w:rFonts w:ascii="Times New Roman" w:eastAsia="Times New Roman" w:hAnsi="Times New Roman" w:cs="Times New Roman"/>
                <w:sz w:val="24"/>
                <w:szCs w:val="24"/>
                <w:lang w:eastAsia="ru-RU"/>
              </w:rPr>
              <w:t xml:space="preserve"> или с помощью, гофрированной или гладкоствольной трубы ПВХ в местах открытой прокладки, в которых кабель может быть повреждён. В вышеуказанных случаях использовать кабели для наружной прокладки.</w:t>
            </w:r>
          </w:p>
          <w:p w:rsidR="00304562" w:rsidRPr="00304562" w:rsidRDefault="00304562" w:rsidP="00304562">
            <w:pPr>
              <w:numPr>
                <w:ilvl w:val="0"/>
                <w:numId w:val="31"/>
              </w:numPr>
              <w:spacing w:after="0" w:line="240" w:lineRule="auto"/>
              <w:ind w:left="376" w:hanging="425"/>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Применяемое при строительстве оборудование и материалы должны соответствовать требованиям ГОСТ или технических условий, утверждённых в установленном порядке, иметь сертификат соответствия. Спецификация материалов и оборудования для распределительной сети </w:t>
            </w:r>
            <w:r w:rsidRPr="00304562">
              <w:rPr>
                <w:rFonts w:ascii="Times New Roman" w:eastAsia="Times New Roman" w:hAnsi="Times New Roman" w:cs="Times New Roman"/>
                <w:b/>
                <w:sz w:val="24"/>
                <w:szCs w:val="24"/>
                <w:lang w:eastAsia="ru-RU"/>
              </w:rPr>
              <w:t>должна быть согласована с Заказчиком письменно</w:t>
            </w:r>
            <w:r w:rsidRPr="00304562">
              <w:rPr>
                <w:rFonts w:ascii="Times New Roman" w:eastAsia="Times New Roman" w:hAnsi="Times New Roman" w:cs="Times New Roman"/>
                <w:sz w:val="24"/>
                <w:szCs w:val="24"/>
                <w:lang w:eastAsia="ru-RU"/>
              </w:rPr>
              <w:t xml:space="preserve"> на </w:t>
            </w:r>
            <w:r w:rsidRPr="00304562">
              <w:rPr>
                <w:rFonts w:ascii="Times New Roman" w:eastAsia="Times New Roman" w:hAnsi="Times New Roman" w:cs="Times New Roman"/>
                <w:sz w:val="24"/>
                <w:szCs w:val="24"/>
                <w:lang w:eastAsia="ru-RU"/>
              </w:rPr>
              <w:lastRenderedPageBreak/>
              <w:t xml:space="preserve">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304562">
              <w:rPr>
                <w:rFonts w:ascii="Times New Roman" w:eastAsia="Times New Roman" w:hAnsi="Times New Roman" w:cs="Times New Roman"/>
                <w:b/>
                <w:sz w:val="24"/>
                <w:szCs w:val="24"/>
                <w:lang w:eastAsia="ru-RU"/>
              </w:rPr>
              <w:t>на рассмотрение и утверждение Заказчику</w:t>
            </w:r>
            <w:r w:rsidRPr="00304562">
              <w:rPr>
                <w:rFonts w:ascii="Times New Roman" w:eastAsia="Times New Roman" w:hAnsi="Times New Roman" w:cs="Times New Roman"/>
                <w:sz w:val="24"/>
                <w:szCs w:val="24"/>
                <w:lang w:eastAsia="ru-RU"/>
              </w:rPr>
              <w:t xml:space="preserve"> для проверки соответствия требованиям ТЗ.</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5.3.</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Состав линейно-кабельных сооружений связи (ЛКСС)</w:t>
            </w:r>
          </w:p>
        </w:tc>
        <w:tc>
          <w:tcPr>
            <w:tcW w:w="6840" w:type="dxa"/>
          </w:tcPr>
          <w:p w:rsidR="00304562" w:rsidRPr="00304562" w:rsidRDefault="00304562" w:rsidP="00304562">
            <w:pPr>
              <w:tabs>
                <w:tab w:val="left" w:pos="743"/>
              </w:tabs>
              <w:spacing w:before="120"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 выполнении Работ выполнить строительство линейно-кабельных сооружений связи включающих в себя:</w:t>
            </w:r>
          </w:p>
          <w:p w:rsidR="00304562" w:rsidRPr="00304562" w:rsidRDefault="00304562" w:rsidP="00304562">
            <w:pPr>
              <w:numPr>
                <w:ilvl w:val="0"/>
                <w:numId w:val="25"/>
              </w:numPr>
              <w:tabs>
                <w:tab w:val="left" w:pos="743"/>
              </w:tabs>
              <w:spacing w:before="120"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Кабельную канализацию связи.</w:t>
            </w:r>
          </w:p>
          <w:p w:rsidR="00304562" w:rsidRPr="00304562" w:rsidRDefault="00304562" w:rsidP="00304562">
            <w:pPr>
              <w:numPr>
                <w:ilvl w:val="0"/>
                <w:numId w:val="25"/>
              </w:numPr>
              <w:tabs>
                <w:tab w:val="left" w:pos="743"/>
              </w:tabs>
              <w:spacing w:before="120"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Подземные вводы в здания.</w:t>
            </w:r>
          </w:p>
          <w:p w:rsidR="00304562" w:rsidRPr="00304562" w:rsidRDefault="00304562" w:rsidP="00304562">
            <w:pPr>
              <w:numPr>
                <w:ilvl w:val="0"/>
                <w:numId w:val="25"/>
              </w:numPr>
              <w:tabs>
                <w:tab w:val="left" w:pos="743"/>
              </w:tabs>
              <w:spacing w:before="120"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Переходы через дороги, </w:t>
            </w:r>
            <w:proofErr w:type="spellStart"/>
            <w:r w:rsidRPr="00304562">
              <w:rPr>
                <w:rFonts w:ascii="Times New Roman" w:eastAsia="Times New Roman" w:hAnsi="Times New Roman" w:cs="Times New Roman"/>
                <w:sz w:val="24"/>
                <w:szCs w:val="24"/>
                <w:lang w:eastAsia="ru-RU"/>
              </w:rPr>
              <w:t>нефте</w:t>
            </w:r>
            <w:proofErr w:type="spellEnd"/>
            <w:r w:rsidRPr="00304562">
              <w:rPr>
                <w:rFonts w:ascii="Times New Roman" w:eastAsia="Times New Roman" w:hAnsi="Times New Roman" w:cs="Times New Roman"/>
                <w:sz w:val="24"/>
                <w:szCs w:val="24"/>
                <w:lang w:eastAsia="ru-RU"/>
              </w:rPr>
              <w:t>- и газопроводы, и т.п. методом горизонтально-направленного бурения (ГНБ).</w:t>
            </w:r>
          </w:p>
          <w:p w:rsidR="00304562" w:rsidRPr="00304562" w:rsidRDefault="00304562" w:rsidP="00304562">
            <w:pPr>
              <w:numPr>
                <w:ilvl w:val="0"/>
                <w:numId w:val="25"/>
              </w:numPr>
              <w:tabs>
                <w:tab w:val="left" w:pos="743"/>
              </w:tabs>
              <w:spacing w:before="120"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Проколы под дорогами, тротуарами, сооружениями и т.п.</w:t>
            </w:r>
          </w:p>
          <w:p w:rsidR="00304562" w:rsidRPr="00304562" w:rsidRDefault="00304562" w:rsidP="00304562">
            <w:pPr>
              <w:tabs>
                <w:tab w:val="left" w:pos="743"/>
              </w:tabs>
              <w:spacing w:before="120"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 строительстве ЛКСС так же выполняются следующие виды Работ:</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оформление земельных участков на период строительства и получение необходимых разрешений и согласований;</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получение и оплата технических условий от сторонних организаций;</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текущие согласования;</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получение</w:t>
            </w:r>
            <w:r w:rsidRPr="00304562">
              <w:rPr>
                <w:rFonts w:ascii="Times New Roman" w:eastAsia="Times New Roman" w:hAnsi="Times New Roman" w:cs="Times New Roman"/>
                <w:b/>
                <w:sz w:val="24"/>
                <w:szCs w:val="24"/>
                <w:lang w:eastAsia="ru-RU"/>
              </w:rPr>
              <w:t xml:space="preserve"> письменного (документально подтверждённого) согласия собственников зданий и собственников помещений МКД</w:t>
            </w:r>
            <w:r w:rsidRPr="00304562">
              <w:rPr>
                <w:rFonts w:ascii="Times New Roman" w:eastAsia="Times New Roman" w:hAnsi="Times New Roman" w:cs="Times New Roman"/>
                <w:sz w:val="24"/>
                <w:szCs w:val="24"/>
                <w:lang w:eastAsia="ru-RU"/>
              </w:rPr>
              <w:t xml:space="preserve"> на ввод кабелей в здание, прокладку ВОК, многопарных передаточных кабелей и кабелей эл. питания для оборудования по/внутри здания;</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комплектация изделиями, материалами включая их поставку;</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земляные работы;</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вскрытие и восстановление дорожных и уличных покровов, тротуаров, газонов;</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устройство проколов, прокладка кабельной канализации связи;</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устройство подземных вводов в здания;</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устройство переходов через дороги, </w:t>
            </w:r>
            <w:proofErr w:type="spellStart"/>
            <w:r w:rsidRPr="00304562">
              <w:rPr>
                <w:rFonts w:ascii="Times New Roman" w:eastAsia="Times New Roman" w:hAnsi="Times New Roman" w:cs="Times New Roman"/>
                <w:sz w:val="24"/>
                <w:szCs w:val="24"/>
                <w:lang w:eastAsia="ru-RU"/>
              </w:rPr>
              <w:t>нефте</w:t>
            </w:r>
            <w:proofErr w:type="spellEnd"/>
            <w:r w:rsidRPr="00304562">
              <w:rPr>
                <w:rFonts w:ascii="Times New Roman" w:eastAsia="Times New Roman" w:hAnsi="Times New Roman" w:cs="Times New Roman"/>
                <w:sz w:val="24"/>
                <w:szCs w:val="24"/>
                <w:lang w:eastAsia="ru-RU"/>
              </w:rPr>
              <w:t>- и газопроводы, и т.п. методом горизонтально-направленного бурения (ГНБ);</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под дорогами, тротуарами, сооружениями и т.п.;</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установка опор;</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оформление проектно-сметной документации;</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оформление исполнительной документации;</w:t>
            </w:r>
          </w:p>
          <w:p w:rsidR="00304562" w:rsidRPr="00304562" w:rsidRDefault="00304562" w:rsidP="00304562">
            <w:pPr>
              <w:widowControl w:val="0"/>
              <w:numPr>
                <w:ilvl w:val="0"/>
                <w:numId w:val="2"/>
              </w:numPr>
              <w:tabs>
                <w:tab w:val="clear" w:pos="360"/>
                <w:tab w:val="num" w:pos="742"/>
              </w:tabs>
              <w:autoSpaceDE w:val="0"/>
              <w:autoSpaceDN w:val="0"/>
              <w:adjustRightInd w:val="0"/>
              <w:spacing w:after="0" w:line="260" w:lineRule="auto"/>
              <w:ind w:left="283" w:right="-81" w:hanging="283"/>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оформление пакета документов для заключения договора на электроснабжение с гарантирующим поставщиком электроэнергии.</w:t>
            </w:r>
          </w:p>
          <w:p w:rsidR="00304562" w:rsidRPr="00304562" w:rsidRDefault="00304562" w:rsidP="00304562">
            <w:pPr>
              <w:spacing w:after="0" w:line="240" w:lineRule="auto"/>
              <w:ind w:left="742"/>
              <w:jc w:val="both"/>
              <w:rPr>
                <w:rFonts w:ascii="Times New Roman" w:eastAsia="Times New Roman" w:hAnsi="Times New Roman" w:cs="Times New Roman"/>
                <w:sz w:val="24"/>
                <w:szCs w:val="24"/>
                <w:lang w:eastAsia="ru-RU"/>
              </w:rPr>
            </w:pP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val="en-US" w:eastAsia="ru-RU"/>
              </w:rPr>
              <w:lastRenderedPageBreak/>
              <w:t>6</w:t>
            </w:r>
            <w:r w:rsidRPr="00304562">
              <w:rPr>
                <w:rFonts w:ascii="Times New Roman" w:eastAsia="Times New Roman" w:hAnsi="Times New Roman" w:cs="Times New Roman"/>
                <w:sz w:val="24"/>
                <w:szCs w:val="24"/>
                <w:lang w:eastAsia="ru-RU"/>
              </w:rPr>
              <w:t>.</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Требованию по подключению электропитания. </w:t>
            </w:r>
          </w:p>
        </w:tc>
        <w:tc>
          <w:tcPr>
            <w:tcW w:w="6840" w:type="dxa"/>
          </w:tcPr>
          <w:p w:rsidR="00304562" w:rsidRPr="00304562" w:rsidRDefault="00304562" w:rsidP="00304562">
            <w:pPr>
              <w:numPr>
                <w:ilvl w:val="0"/>
                <w:numId w:val="10"/>
              </w:numPr>
              <w:spacing w:after="0" w:line="240" w:lineRule="auto"/>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w:t>
            </w:r>
            <w:proofErr w:type="gramStart"/>
            <w:r w:rsidRPr="00304562">
              <w:rPr>
                <w:rFonts w:ascii="Times New Roman" w:eastAsia="Times New Roman" w:hAnsi="Times New Roman" w:cs="Times New Roman"/>
                <w:sz w:val="24"/>
                <w:szCs w:val="24"/>
                <w:lang w:eastAsia="ru-RU"/>
              </w:rPr>
              <w:t>с  оформлением</w:t>
            </w:r>
            <w:proofErr w:type="gramEnd"/>
            <w:r w:rsidRPr="00304562">
              <w:rPr>
                <w:rFonts w:ascii="Times New Roman" w:eastAsia="Times New Roman" w:hAnsi="Times New Roman" w:cs="Times New Roman"/>
                <w:sz w:val="24"/>
                <w:szCs w:val="24"/>
                <w:lang w:eastAsia="ru-RU"/>
              </w:rPr>
              <w:t xml:space="preserve">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учёта).</w:t>
            </w:r>
          </w:p>
          <w:p w:rsidR="00304562" w:rsidRPr="00304562" w:rsidRDefault="00304562" w:rsidP="00304562">
            <w:pPr>
              <w:numPr>
                <w:ilvl w:val="0"/>
                <w:numId w:val="10"/>
              </w:numPr>
              <w:spacing w:after="0" w:line="240" w:lineRule="auto"/>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Подключение электропитания активного оборудования УД осуществить </w:t>
            </w:r>
            <w:proofErr w:type="gramStart"/>
            <w:r w:rsidRPr="00304562">
              <w:rPr>
                <w:rFonts w:ascii="Times New Roman" w:eastAsia="Times New Roman" w:hAnsi="Times New Roman" w:cs="Times New Roman"/>
                <w:sz w:val="24"/>
                <w:szCs w:val="24"/>
                <w:lang w:eastAsia="ru-RU"/>
              </w:rPr>
              <w:t>в ВРУ</w:t>
            </w:r>
            <w:proofErr w:type="gramEnd"/>
            <w:r w:rsidRPr="00304562">
              <w:rPr>
                <w:rFonts w:ascii="Times New Roman" w:eastAsia="Times New Roman" w:hAnsi="Times New Roman" w:cs="Times New Roman"/>
                <w:sz w:val="24"/>
                <w:szCs w:val="24"/>
                <w:lang w:eastAsia="ru-RU"/>
              </w:rPr>
              <w:t>, до приборов общедомового учёта, с монтажом б</w:t>
            </w:r>
            <w:r w:rsidRPr="00304562">
              <w:rPr>
                <w:rFonts w:ascii="Times New Roman" w:eastAsia="Arial Unicode MS" w:hAnsi="Times New Roman" w:cs="Times New Roman"/>
                <w:sz w:val="24"/>
                <w:szCs w:val="24"/>
                <w:lang w:eastAsia="ru-RU"/>
              </w:rPr>
              <w:t>окса для наружной установки и</w:t>
            </w:r>
            <w:r w:rsidRPr="00304562">
              <w:rPr>
                <w:rFonts w:ascii="Times New Roman" w:eastAsia="Times New Roman" w:hAnsi="Times New Roman" w:cs="Times New Roman"/>
                <w:sz w:val="24"/>
                <w:szCs w:val="24"/>
                <w:lang w:eastAsia="ru-RU"/>
              </w:rPr>
              <w:t xml:space="preserve"> автоматического выключателя</w:t>
            </w:r>
            <w:r w:rsidRPr="00304562">
              <w:rPr>
                <w:rFonts w:ascii="Times New Roman" w:eastAsia="Arial Unicode MS" w:hAnsi="Times New Roman" w:cs="Times New Roman"/>
                <w:sz w:val="24"/>
                <w:szCs w:val="24"/>
                <w:lang w:eastAsia="ru-RU"/>
              </w:rPr>
              <w:t xml:space="preserve">, характеристики </w:t>
            </w:r>
            <w:r w:rsidRPr="00304562">
              <w:rPr>
                <w:rFonts w:ascii="Times New Roman" w:eastAsia="Times New Roman" w:hAnsi="Times New Roman" w:cs="Times New Roman"/>
                <w:sz w:val="24"/>
                <w:szCs w:val="24"/>
                <w:lang w:eastAsia="ru-RU"/>
              </w:rPr>
              <w:t>в соответствии с техническими условиями, выданными электросетевой организацией.</w:t>
            </w:r>
          </w:p>
          <w:p w:rsidR="00304562" w:rsidRPr="00304562" w:rsidRDefault="00304562" w:rsidP="00304562">
            <w:pPr>
              <w:numPr>
                <w:ilvl w:val="0"/>
                <w:numId w:val="10"/>
              </w:numPr>
              <w:spacing w:after="0" w:line="240" w:lineRule="auto"/>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Каждый УД (ТШ) подключать </w:t>
            </w:r>
            <w:proofErr w:type="gramStart"/>
            <w:r w:rsidRPr="00304562">
              <w:rPr>
                <w:rFonts w:ascii="Times New Roman" w:eastAsia="Times New Roman" w:hAnsi="Times New Roman" w:cs="Times New Roman"/>
                <w:sz w:val="24"/>
                <w:szCs w:val="24"/>
                <w:lang w:eastAsia="ru-RU"/>
              </w:rPr>
              <w:t>в ВРУ</w:t>
            </w:r>
            <w:proofErr w:type="gramEnd"/>
            <w:r w:rsidRPr="00304562">
              <w:rPr>
                <w:rFonts w:ascii="Times New Roman" w:eastAsia="Times New Roman" w:hAnsi="Times New Roman" w:cs="Times New Roman"/>
                <w:sz w:val="24"/>
                <w:szCs w:val="24"/>
                <w:lang w:eastAsia="ru-RU"/>
              </w:rPr>
              <w:t xml:space="preserve"> отдельным кабелем. Последовательное подключение УД (ТШ) не допускается.</w:t>
            </w:r>
          </w:p>
          <w:p w:rsidR="00304562" w:rsidRPr="00304562" w:rsidRDefault="00304562" w:rsidP="00304562">
            <w:pPr>
              <w:numPr>
                <w:ilvl w:val="0"/>
                <w:numId w:val="10"/>
              </w:num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Для прокладки использовать кабель в изоляции не поддерживающей активное горение (</w:t>
            </w:r>
            <w:proofErr w:type="spellStart"/>
            <w:r w:rsidRPr="00304562">
              <w:rPr>
                <w:rFonts w:ascii="Times New Roman" w:eastAsia="Times New Roman" w:hAnsi="Times New Roman" w:cs="Times New Roman"/>
                <w:sz w:val="24"/>
                <w:szCs w:val="24"/>
                <w:lang w:eastAsia="ru-RU"/>
              </w:rPr>
              <w:t>нг</w:t>
            </w:r>
            <w:proofErr w:type="spellEnd"/>
            <w:r w:rsidRPr="00304562">
              <w:rPr>
                <w:rFonts w:ascii="Times New Roman" w:eastAsia="Times New Roman" w:hAnsi="Times New Roman" w:cs="Times New Roman"/>
                <w:sz w:val="24"/>
                <w:szCs w:val="24"/>
                <w:lang w:eastAsia="ru-RU"/>
              </w:rPr>
              <w:t xml:space="preserve">). Кабели электропитания по зданиям, помещениям УС проложить в местах открытой прокладки в гибких металлических </w:t>
            </w:r>
            <w:proofErr w:type="spellStart"/>
            <w:r w:rsidRPr="00304562">
              <w:rPr>
                <w:rFonts w:ascii="Times New Roman" w:eastAsia="Times New Roman" w:hAnsi="Times New Roman" w:cs="Times New Roman"/>
                <w:sz w:val="24"/>
                <w:szCs w:val="24"/>
                <w:lang w:eastAsia="ru-RU"/>
              </w:rPr>
              <w:t>гофротрубах</w:t>
            </w:r>
            <w:proofErr w:type="spellEnd"/>
            <w:r w:rsidRPr="00304562">
              <w:rPr>
                <w:rFonts w:ascii="Times New Roman" w:eastAsia="Times New Roman" w:hAnsi="Times New Roman" w:cs="Times New Roman"/>
                <w:sz w:val="24"/>
                <w:szCs w:val="24"/>
                <w:lang w:eastAsia="ru-RU"/>
              </w:rPr>
              <w:t xml:space="preserve">, в технологических нишах прокладку вести в гибких ПВХ </w:t>
            </w:r>
            <w:proofErr w:type="spellStart"/>
            <w:r w:rsidRPr="00304562">
              <w:rPr>
                <w:rFonts w:ascii="Times New Roman" w:eastAsia="Times New Roman" w:hAnsi="Times New Roman" w:cs="Times New Roman"/>
                <w:sz w:val="24"/>
                <w:szCs w:val="24"/>
                <w:lang w:eastAsia="ru-RU"/>
              </w:rPr>
              <w:t>гофротрубах</w:t>
            </w:r>
            <w:proofErr w:type="spellEnd"/>
            <w:r w:rsidRPr="00304562">
              <w:rPr>
                <w:rFonts w:ascii="Times New Roman" w:eastAsia="Times New Roman" w:hAnsi="Times New Roman" w:cs="Times New Roman"/>
                <w:sz w:val="24"/>
                <w:szCs w:val="24"/>
                <w:lang w:eastAsia="ru-RU"/>
              </w:rPr>
              <w:t xml:space="preserve">,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w:t>
            </w:r>
            <w:proofErr w:type="spellStart"/>
            <w:r w:rsidRPr="00304562">
              <w:rPr>
                <w:rFonts w:ascii="Times New Roman" w:eastAsia="Times New Roman" w:hAnsi="Times New Roman" w:cs="Times New Roman"/>
                <w:sz w:val="24"/>
                <w:szCs w:val="24"/>
                <w:lang w:eastAsia="ru-RU"/>
              </w:rPr>
              <w:t>двухлапковыми</w:t>
            </w:r>
            <w:proofErr w:type="spellEnd"/>
            <w:r w:rsidRPr="00304562">
              <w:rPr>
                <w:rFonts w:ascii="Times New Roman" w:eastAsia="Times New Roman" w:hAnsi="Times New Roman" w:cs="Times New Roman"/>
                <w:sz w:val="24"/>
                <w:szCs w:val="24"/>
                <w:lang w:eastAsia="ru-RU"/>
              </w:rPr>
              <w:t xml:space="preserve">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 </w:t>
            </w:r>
          </w:p>
          <w:p w:rsidR="00304562" w:rsidRPr="00304562" w:rsidRDefault="00304562" w:rsidP="00304562">
            <w:pPr>
              <w:numPr>
                <w:ilvl w:val="0"/>
                <w:numId w:val="10"/>
              </w:num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304562" w:rsidRPr="00304562" w:rsidRDefault="00304562" w:rsidP="00304562">
            <w:pPr>
              <w:numPr>
                <w:ilvl w:val="0"/>
                <w:numId w:val="10"/>
              </w:numPr>
              <w:spacing w:after="0" w:line="240" w:lineRule="auto"/>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Корпус ТШ должен быть установлен в соответствии с требованиями ПУЭ гл. 1.7, с защитным </w:t>
            </w:r>
            <w:proofErr w:type="spellStart"/>
            <w:r w:rsidRPr="00304562">
              <w:rPr>
                <w:rFonts w:ascii="Times New Roman" w:eastAsia="Times New Roman" w:hAnsi="Times New Roman" w:cs="Times New Roman"/>
                <w:sz w:val="24"/>
                <w:szCs w:val="24"/>
                <w:lang w:eastAsia="ru-RU"/>
              </w:rPr>
              <w:t>занулением</w:t>
            </w:r>
            <w:proofErr w:type="spellEnd"/>
            <w:r w:rsidRPr="00304562">
              <w:rPr>
                <w:rFonts w:ascii="Times New Roman" w:eastAsia="Times New Roman" w:hAnsi="Times New Roman" w:cs="Times New Roman"/>
                <w:sz w:val="24"/>
                <w:szCs w:val="24"/>
                <w:lang w:eastAsia="ru-RU"/>
              </w:rPr>
              <w:t xml:space="preserve"> по системе TN-C-S.</w:t>
            </w: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val="en-US" w:eastAsia="ru-RU"/>
              </w:rPr>
              <w:t>7</w:t>
            </w:r>
            <w:r w:rsidRPr="00304562">
              <w:rPr>
                <w:rFonts w:ascii="Times New Roman" w:eastAsia="Times New Roman" w:hAnsi="Times New Roman" w:cs="Times New Roman"/>
                <w:sz w:val="24"/>
                <w:szCs w:val="24"/>
                <w:lang w:eastAsia="ru-RU"/>
              </w:rPr>
              <w:t>.</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Требования к помещениям.</w:t>
            </w:r>
          </w:p>
        </w:tc>
        <w:tc>
          <w:tcPr>
            <w:tcW w:w="6840" w:type="dxa"/>
          </w:tcPr>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pacing w:val="-5"/>
                <w:w w:val="102"/>
                <w:sz w:val="24"/>
                <w:szCs w:val="24"/>
                <w:lang w:eastAsia="ru-RU"/>
              </w:rPr>
              <w:t xml:space="preserve">ТШ допускается размещать в </w:t>
            </w:r>
            <w:proofErr w:type="spellStart"/>
            <w:r w:rsidRPr="00304562">
              <w:rPr>
                <w:rFonts w:ascii="Times New Roman" w:eastAsia="Times New Roman" w:hAnsi="Times New Roman" w:cs="Times New Roman"/>
                <w:spacing w:val="-5"/>
                <w:w w:val="102"/>
                <w:sz w:val="24"/>
                <w:szCs w:val="24"/>
                <w:lang w:eastAsia="ru-RU"/>
              </w:rPr>
              <w:t>предлифтовых</w:t>
            </w:r>
            <w:proofErr w:type="spellEnd"/>
            <w:r w:rsidRPr="00304562">
              <w:rPr>
                <w:rFonts w:ascii="Times New Roman" w:eastAsia="Times New Roman" w:hAnsi="Times New Roman" w:cs="Times New Roman"/>
                <w:spacing w:val="-5"/>
                <w:w w:val="102"/>
                <w:sz w:val="24"/>
                <w:szCs w:val="24"/>
                <w:lang w:eastAsia="ru-RU"/>
              </w:rPr>
              <w:t xml:space="preserve">, чердачных помещениях, технических этажах, верхних этажах (межэтажных площадках) и подвалах. 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МКД на этапе согласования рабочей схемы или проектной документации. Планировать размещение шкафов с учётом обеспечения доступа обслуживающего персонала в помещение установки, в течение нормативного срока на </w:t>
            </w:r>
            <w:r w:rsidRPr="00304562">
              <w:rPr>
                <w:rFonts w:ascii="Times New Roman" w:eastAsia="Times New Roman" w:hAnsi="Times New Roman" w:cs="Times New Roman"/>
                <w:spacing w:val="-5"/>
                <w:w w:val="102"/>
                <w:sz w:val="24"/>
                <w:szCs w:val="24"/>
                <w:lang w:eastAsia="ru-RU"/>
              </w:rPr>
              <w:lastRenderedPageBreak/>
              <w:t>устранение повреждения и минимизации длины кабеля внутридомовой распределительной сети (см. Приложение 1).</w:t>
            </w: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val="en-US" w:eastAsia="ru-RU"/>
              </w:rPr>
              <w:lastRenderedPageBreak/>
              <w:t>8</w:t>
            </w:r>
            <w:r w:rsidRPr="00304562">
              <w:rPr>
                <w:rFonts w:ascii="Times New Roman" w:eastAsia="Times New Roman" w:hAnsi="Times New Roman" w:cs="Times New Roman"/>
                <w:sz w:val="24"/>
                <w:szCs w:val="24"/>
                <w:lang w:eastAsia="ru-RU"/>
              </w:rPr>
              <w:t>.</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Требования к КБ, КЯ, ЯР, АК, слаботочным щитам.</w:t>
            </w:r>
          </w:p>
        </w:tc>
        <w:tc>
          <w:tcPr>
            <w:tcW w:w="6840" w:type="dxa"/>
          </w:tcPr>
          <w:p w:rsidR="00304562" w:rsidRPr="00304562" w:rsidRDefault="00304562" w:rsidP="00304562">
            <w:pPr>
              <w:numPr>
                <w:ilvl w:val="0"/>
                <w:numId w:val="12"/>
              </w:numPr>
              <w:spacing w:after="0" w:line="240" w:lineRule="auto"/>
              <w:ind w:left="-49" w:firstLine="65"/>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Использовать комплект оборудования КБ, КЯ, ЯР, АК производителей ОАО УЗ «</w:t>
            </w:r>
            <w:proofErr w:type="spellStart"/>
            <w:r w:rsidRPr="00304562">
              <w:rPr>
                <w:rFonts w:ascii="Times New Roman" w:eastAsia="Times New Roman" w:hAnsi="Times New Roman" w:cs="Times New Roman"/>
                <w:sz w:val="24"/>
                <w:szCs w:val="24"/>
                <w:lang w:eastAsia="ru-RU"/>
              </w:rPr>
              <w:t>Промсвязь</w:t>
            </w:r>
            <w:proofErr w:type="spellEnd"/>
            <w:r w:rsidRPr="00304562">
              <w:rPr>
                <w:rFonts w:ascii="Times New Roman" w:eastAsia="Times New Roman" w:hAnsi="Times New Roman" w:cs="Times New Roman"/>
                <w:sz w:val="24"/>
                <w:szCs w:val="24"/>
                <w:lang w:eastAsia="ru-RU"/>
              </w:rPr>
              <w:t>», ООО «</w:t>
            </w:r>
            <w:proofErr w:type="spellStart"/>
            <w:r w:rsidRPr="00304562">
              <w:rPr>
                <w:rFonts w:ascii="Times New Roman" w:eastAsia="Times New Roman" w:hAnsi="Times New Roman" w:cs="Times New Roman"/>
                <w:sz w:val="24"/>
                <w:szCs w:val="24"/>
                <w:lang w:eastAsia="ru-RU"/>
              </w:rPr>
              <w:t>Атрон</w:t>
            </w:r>
            <w:proofErr w:type="spellEnd"/>
            <w:r w:rsidRPr="00304562">
              <w:rPr>
                <w:rFonts w:ascii="Times New Roman" w:eastAsia="Times New Roman" w:hAnsi="Times New Roman" w:cs="Times New Roman"/>
                <w:sz w:val="24"/>
                <w:szCs w:val="24"/>
                <w:lang w:eastAsia="ru-RU"/>
              </w:rPr>
              <w:t>», НТЦ «Пик», ЗАО «</w:t>
            </w:r>
            <w:proofErr w:type="spellStart"/>
            <w:r w:rsidRPr="00304562">
              <w:rPr>
                <w:rFonts w:ascii="Times New Roman" w:eastAsia="Times New Roman" w:hAnsi="Times New Roman" w:cs="Times New Roman"/>
                <w:sz w:val="24"/>
                <w:szCs w:val="24"/>
                <w:lang w:eastAsia="ru-RU"/>
              </w:rPr>
              <w:t>Связьстройдеталь</w:t>
            </w:r>
            <w:proofErr w:type="spellEnd"/>
            <w:r w:rsidRPr="00304562">
              <w:rPr>
                <w:rFonts w:ascii="Times New Roman" w:eastAsia="Times New Roman" w:hAnsi="Times New Roman" w:cs="Times New Roman"/>
                <w:sz w:val="24"/>
                <w:szCs w:val="24"/>
                <w:lang w:eastAsia="ru-RU"/>
              </w:rPr>
              <w:t xml:space="preserve">», и других производителей </w:t>
            </w:r>
            <w:r w:rsidRPr="00304562">
              <w:rPr>
                <w:rFonts w:ascii="Times New Roman" w:eastAsia="Times New Roman" w:hAnsi="Times New Roman" w:cs="Times New Roman"/>
                <w:b/>
                <w:sz w:val="24"/>
                <w:szCs w:val="24"/>
                <w:lang w:eastAsia="ru-RU"/>
              </w:rPr>
              <w:t>по письменному согласованию с Заказчиком</w:t>
            </w:r>
            <w:r w:rsidRPr="00304562">
              <w:rPr>
                <w:rFonts w:ascii="Times New Roman" w:eastAsia="Times New Roman" w:hAnsi="Times New Roman" w:cs="Times New Roman"/>
                <w:sz w:val="24"/>
                <w:szCs w:val="24"/>
                <w:lang w:eastAsia="ru-RU"/>
              </w:rPr>
              <w:t xml:space="preserve">, соответствующий документу </w:t>
            </w:r>
            <w:r w:rsidRPr="00304562">
              <w:rPr>
                <w:rFonts w:ascii="Times New Roman" w:eastAsia="Times New Roman" w:hAnsi="Times New Roman" w:cs="Times New Roman"/>
                <w:bCs/>
                <w:sz w:val="24"/>
                <w:szCs w:val="24"/>
                <w:lang w:eastAsia="ru-RU"/>
              </w:rPr>
              <w:t>“</w:t>
            </w:r>
            <w:r w:rsidRPr="00304562">
              <w:rPr>
                <w:rFonts w:ascii="Times New Roman" w:eastAsia="Times New Roman" w:hAnsi="Times New Roman" w:cs="Times New Roman"/>
                <w:sz w:val="24"/>
                <w:szCs w:val="24"/>
                <w:lang w:eastAsia="ru-RU"/>
              </w:rPr>
              <w:t xml:space="preserve">Требования к телекоммуникационным боксам для размещения пассивного оборудования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xml:space="preserve"> в здании” (Приложение №4 к ТЗ).</w:t>
            </w:r>
          </w:p>
          <w:p w:rsidR="00304562" w:rsidRPr="00304562" w:rsidRDefault="00304562" w:rsidP="00304562">
            <w:pPr>
              <w:numPr>
                <w:ilvl w:val="0"/>
                <w:numId w:val="12"/>
              </w:numPr>
              <w:spacing w:after="0" w:line="240" w:lineRule="auto"/>
              <w:ind w:left="-49" w:firstLine="65"/>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Спецификацию оборудования и производителя </w:t>
            </w:r>
            <w:r w:rsidRPr="00304562">
              <w:rPr>
                <w:rFonts w:ascii="Times New Roman" w:eastAsia="Times New Roman" w:hAnsi="Times New Roman" w:cs="Times New Roman"/>
                <w:b/>
                <w:sz w:val="24"/>
                <w:szCs w:val="24"/>
                <w:lang w:eastAsia="ru-RU"/>
              </w:rPr>
              <w:t>согласовать с Заказчиком</w:t>
            </w:r>
            <w:r w:rsidRPr="00304562">
              <w:rPr>
                <w:rFonts w:ascii="Times New Roman" w:eastAsia="Times New Roman" w:hAnsi="Times New Roman" w:cs="Times New Roman"/>
                <w:sz w:val="24"/>
                <w:szCs w:val="24"/>
                <w:lang w:eastAsia="ru-RU"/>
              </w:rPr>
              <w:t xml:space="preserve"> на этапе получения проектной документации или согласования рабочих схем с обязательным предоставлением образцов оборудования КБ/КЯ, ЯР, АК и слаботочных щитов для рассмотрения и утверждения Заказчиком и проверки на соответствие требованиям ТЗ.</w:t>
            </w:r>
          </w:p>
          <w:p w:rsidR="00304562" w:rsidRPr="00304562" w:rsidRDefault="00304562" w:rsidP="00304562">
            <w:pPr>
              <w:spacing w:after="0" w:line="240" w:lineRule="auto"/>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3.</w:t>
            </w:r>
            <w:r w:rsidRPr="00304562">
              <w:rPr>
                <w:rFonts w:ascii="Times New Roman" w:eastAsia="Times New Roman" w:hAnsi="Times New Roman" w:cs="Times New Roman"/>
                <w:sz w:val="24"/>
                <w:szCs w:val="24"/>
                <w:lang w:eastAsia="ru-RU"/>
              </w:rPr>
              <w:tab/>
              <w:t xml:space="preserve">Место размещения КБ/КЯ/ЯР/АК должно выбираться с учётом особенностей каждой серии домов и каждого подъезда и </w:t>
            </w:r>
            <w:r w:rsidRPr="00304562">
              <w:rPr>
                <w:rFonts w:ascii="Times New Roman" w:eastAsia="Times New Roman" w:hAnsi="Times New Roman" w:cs="Times New Roman"/>
                <w:b/>
                <w:sz w:val="24"/>
                <w:szCs w:val="24"/>
                <w:lang w:eastAsia="ru-RU"/>
              </w:rPr>
              <w:t>должно быть согласовано с собственниками помещений</w:t>
            </w:r>
            <w:r w:rsidRPr="00304562">
              <w:rPr>
                <w:rFonts w:ascii="Times New Roman" w:eastAsia="Times New Roman" w:hAnsi="Times New Roman" w:cs="Times New Roman"/>
                <w:sz w:val="24"/>
                <w:szCs w:val="24"/>
                <w:lang w:eastAsia="ru-RU"/>
              </w:rPr>
              <w:t xml:space="preserve"> перед проведением работ. Способ установки АК для КТВ по отношению к межэтажному стояку </w:t>
            </w:r>
            <w:r w:rsidRPr="00304562">
              <w:rPr>
                <w:rFonts w:ascii="Times New Roman" w:eastAsia="Times New Roman" w:hAnsi="Times New Roman" w:cs="Times New Roman"/>
                <w:b/>
                <w:sz w:val="24"/>
                <w:szCs w:val="24"/>
                <w:lang w:eastAsia="ru-RU"/>
              </w:rPr>
              <w:t>согласовать с Заказчиком отдельно</w:t>
            </w:r>
            <w:r w:rsidRPr="00304562">
              <w:rPr>
                <w:rFonts w:ascii="Times New Roman" w:eastAsia="Times New Roman" w:hAnsi="Times New Roman" w:cs="Times New Roman"/>
                <w:sz w:val="24"/>
                <w:szCs w:val="24"/>
                <w:lang w:eastAsia="ru-RU"/>
              </w:rPr>
              <w:t>.</w:t>
            </w:r>
            <w:r w:rsidRPr="00304562">
              <w:rPr>
                <w:rFonts w:ascii="Times New Roman" w:eastAsia="Times New Roman" w:hAnsi="Times New Roman" w:cs="Times New Roman"/>
                <w:color w:val="FF0000"/>
                <w:sz w:val="24"/>
                <w:szCs w:val="24"/>
                <w:lang w:eastAsia="ru-RU"/>
              </w:rPr>
              <w:t xml:space="preserve"> </w:t>
            </w:r>
            <w:r w:rsidRPr="00304562">
              <w:rPr>
                <w:rFonts w:ascii="Times New Roman" w:eastAsia="Times New Roman" w:hAnsi="Times New Roman" w:cs="Times New Roman"/>
                <w:sz w:val="24"/>
                <w:szCs w:val="24"/>
                <w:lang w:eastAsia="ru-RU"/>
              </w:rPr>
              <w:t>Высота установки КБ/КЯ/ЯР не должна превышать 2,8 м от уровня пола до верхней стороны корпуса КБ/КЯ/ЯР. В общем случае высоту установки согласовать с Заказчиком на этапе оформления и согласования первичной рабочей документации.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в случае большой ёмкости распределительной сети в подъезде разрешается по согласованию с Заказчиком заменить все КБ/КЯ/ЯР (если их общее кол-во превышает 2) на один слаботочный шкаф под размещение всех плинтов или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-панелей. Согласовать данное решение на этапе согласования предварительной рабочей документации.</w:t>
            </w:r>
          </w:p>
          <w:p w:rsidR="00304562" w:rsidRPr="00304562" w:rsidRDefault="00304562" w:rsidP="00304562">
            <w:pPr>
              <w:spacing w:after="0" w:line="240" w:lineRule="auto"/>
              <w:contextualSpacing/>
              <w:jc w:val="both"/>
              <w:rPr>
                <w:rFonts w:ascii="Times New Roman" w:eastAsia="Times New Roman" w:hAnsi="Times New Roman" w:cs="Times New Roman"/>
                <w:sz w:val="24"/>
                <w:szCs w:val="24"/>
                <w:lang w:eastAsia="ru-RU"/>
              </w:rPr>
            </w:pPr>
          </w:p>
          <w:p w:rsidR="00304562" w:rsidRPr="00304562" w:rsidRDefault="00304562" w:rsidP="00304562">
            <w:pPr>
              <w:spacing w:after="0" w:line="240" w:lineRule="auto"/>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4.</w:t>
            </w:r>
            <w:r w:rsidRPr="00304562">
              <w:rPr>
                <w:rFonts w:ascii="Times New Roman" w:eastAsia="Times New Roman" w:hAnsi="Times New Roman" w:cs="Times New Roman"/>
                <w:sz w:val="24"/>
                <w:szCs w:val="24"/>
                <w:lang w:eastAsia="ru-RU"/>
              </w:rPr>
              <w:tab/>
              <w:t xml:space="preserve">Установку КБ/КЯ/ЯР с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-панелями/ опор/рам с плинтами категории 5e осуществлять в местах, ближайших к месту ввода кабеля в подъезд, в местах устройства нового стояка.</w:t>
            </w:r>
          </w:p>
          <w:p w:rsidR="00304562" w:rsidRPr="00304562" w:rsidRDefault="00304562" w:rsidP="00304562">
            <w:pPr>
              <w:spacing w:after="0" w:line="240" w:lineRule="auto"/>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5.  Место размещения слаботочных щитов должно выбираться с учётом особенностей каждой серии домов и каждого подъезда и должно </w:t>
            </w:r>
            <w:r w:rsidRPr="00304562">
              <w:rPr>
                <w:rFonts w:ascii="Times New Roman" w:eastAsia="Times New Roman" w:hAnsi="Times New Roman" w:cs="Times New Roman"/>
                <w:b/>
                <w:sz w:val="24"/>
                <w:szCs w:val="24"/>
                <w:lang w:eastAsia="ru-RU"/>
              </w:rPr>
              <w:t>быть согласовано с застройщиком или УК</w:t>
            </w:r>
            <w:r w:rsidRPr="00304562">
              <w:rPr>
                <w:rFonts w:ascii="Times New Roman" w:eastAsia="Times New Roman" w:hAnsi="Times New Roman" w:cs="Times New Roman"/>
                <w:sz w:val="24"/>
                <w:szCs w:val="24"/>
                <w:lang w:eastAsia="ru-RU"/>
              </w:rPr>
              <w:t xml:space="preserve"> перед началом работ на этапе согласования рабочей схемы или согласования проекта Заказчика. Планировать размещение слаботочных щитов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304562" w:rsidRPr="00304562" w:rsidRDefault="00304562" w:rsidP="00304562">
            <w:p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6.</w:t>
            </w:r>
            <w:r w:rsidRPr="00304562">
              <w:rPr>
                <w:rFonts w:ascii="Times New Roman" w:eastAsia="Times New Roman" w:hAnsi="Times New Roman" w:cs="Times New Roman"/>
                <w:sz w:val="24"/>
                <w:szCs w:val="24"/>
                <w:lang w:eastAsia="ru-RU"/>
              </w:rPr>
              <w:tab/>
              <w:t>Применяемое при реконструкции оборудование и материалы должны соответствовать требованиям ГОСТ или технических условий, утверждённых в установленном порядке, иметь сертификат соответствия.</w:t>
            </w:r>
          </w:p>
          <w:p w:rsidR="00304562" w:rsidRPr="00304562" w:rsidRDefault="00304562" w:rsidP="00304562">
            <w:pPr>
              <w:spacing w:after="0" w:line="240" w:lineRule="auto"/>
              <w:ind w:left="376"/>
              <w:contextualSpacing/>
              <w:jc w:val="both"/>
              <w:rPr>
                <w:rFonts w:ascii="Times New Roman" w:eastAsia="Times New Roman" w:hAnsi="Times New Roman" w:cs="Times New Roman"/>
                <w:sz w:val="24"/>
                <w:szCs w:val="24"/>
                <w:lang w:eastAsia="ru-RU"/>
              </w:rPr>
            </w:pPr>
          </w:p>
        </w:tc>
      </w:tr>
      <w:tr w:rsidR="00304562" w:rsidRPr="00304562" w:rsidTr="00304562">
        <w:tc>
          <w:tcPr>
            <w:tcW w:w="71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9.</w:t>
            </w:r>
          </w:p>
        </w:tc>
        <w:tc>
          <w:tcPr>
            <w:tcW w:w="235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Требования к прокладке многопарных передаточных кабелей (МПК) – КСВПП</w:t>
            </w:r>
          </w:p>
        </w:tc>
        <w:tc>
          <w:tcPr>
            <w:tcW w:w="6840" w:type="dxa"/>
          </w:tcPr>
          <w:p w:rsidR="00304562" w:rsidRPr="00304562" w:rsidRDefault="00304562" w:rsidP="00304562">
            <w:pPr>
              <w:numPr>
                <w:ilvl w:val="0"/>
                <w:numId w:val="27"/>
              </w:numPr>
              <w:spacing w:after="0" w:line="240" w:lineRule="auto"/>
              <w:contextualSpacing/>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Типовые схемы (отдельные примеры) прокладки МПК и размещения КБ/КЯ/ЯР для домов различной этажности приведены в Приложении №1;</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МПК в подъезды соседних домов прокладывать по существующей кабельной канализации и методом воздушной подвески.</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pacing w:val="-5"/>
                <w:w w:val="102"/>
                <w:sz w:val="24"/>
                <w:szCs w:val="24"/>
                <w:lang w:eastAsia="ru-RU"/>
              </w:rPr>
              <w:t xml:space="preserve">Использовать кабели </w:t>
            </w:r>
            <w:r w:rsidRPr="00304562">
              <w:rPr>
                <w:rFonts w:ascii="Times New Roman" w:eastAsia="Times New Roman" w:hAnsi="Times New Roman" w:cs="Times New Roman"/>
                <w:sz w:val="24"/>
                <w:szCs w:val="24"/>
                <w:lang w:eastAsia="ru-RU"/>
              </w:rPr>
              <w:t>типа КСВППэ-5е ёмкостью 10 и 25 пар.</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 подъездах МПК прокладывать по существующим слаботочным стоякам или во вновь устанавливаемых стояках подъездов зданий (жилых домов).</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Делать новый стояк (</w:t>
            </w:r>
            <w:proofErr w:type="spellStart"/>
            <w:r w:rsidRPr="00304562">
              <w:rPr>
                <w:rFonts w:ascii="Times New Roman" w:eastAsia="Times New Roman" w:hAnsi="Times New Roman" w:cs="Times New Roman"/>
                <w:sz w:val="24"/>
                <w:szCs w:val="24"/>
                <w:lang w:eastAsia="ru-RU"/>
              </w:rPr>
              <w:t>трубостойку</w:t>
            </w:r>
            <w:proofErr w:type="spellEnd"/>
            <w:r w:rsidRPr="00304562">
              <w:rPr>
                <w:rFonts w:ascii="Times New Roman" w:eastAsia="Times New Roman" w:hAnsi="Times New Roman" w:cs="Times New Roman"/>
                <w:sz w:val="24"/>
                <w:szCs w:val="24"/>
                <w:lang w:eastAsia="ru-RU"/>
              </w:rPr>
              <w:t xml:space="preserve">) в виде пластиковой трубы ПВХ (гладкая, серая) диаметром </w:t>
            </w:r>
            <w:smartTag w:uri="urn:schemas-microsoft-com:office:smarttags" w:element="metricconverter">
              <w:smartTagPr>
                <w:attr w:name="ProductID" w:val="50 мм"/>
              </w:smartTagPr>
              <w:r w:rsidRPr="00304562">
                <w:rPr>
                  <w:rFonts w:ascii="Times New Roman" w:eastAsia="Times New Roman" w:hAnsi="Times New Roman" w:cs="Times New Roman"/>
                  <w:sz w:val="24"/>
                  <w:szCs w:val="24"/>
                  <w:lang w:eastAsia="ru-RU"/>
                </w:rPr>
                <w:t>50 мм</w:t>
              </w:r>
            </w:smartTag>
            <w:r w:rsidRPr="00304562">
              <w:rPr>
                <w:rFonts w:ascii="Times New Roman" w:eastAsia="Times New Roman" w:hAnsi="Times New Roman" w:cs="Times New Roman"/>
                <w:sz w:val="24"/>
                <w:szCs w:val="24"/>
                <w:lang w:eastAsia="ru-RU"/>
              </w:rPr>
              <w:t>. Межэтажные стояки проложить от подвального помещения или технического этажа (чердака) до этажа установки КБ/КЯ/ЯР/АК, слаботочного щита и далее до верхнего или нижнего этажа, соответственно, включая первые этажи зданий. В зависимости от процента проникновения по данному дому/подъезду рассчитать необходимое количество стояков для установки на каждом этаже, с учетом п.3 раздела 5.1 данного ТЗ.</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При прокладке кабелей вне стояков, в том числе по стенам фасадов, подвалов, чердакам, крышам, включая подвеску на </w:t>
            </w:r>
            <w:proofErr w:type="spellStart"/>
            <w:r w:rsidRPr="00304562">
              <w:rPr>
                <w:rFonts w:ascii="Times New Roman" w:eastAsia="Times New Roman" w:hAnsi="Times New Roman" w:cs="Times New Roman"/>
                <w:sz w:val="24"/>
                <w:szCs w:val="24"/>
                <w:lang w:eastAsia="ru-RU"/>
              </w:rPr>
              <w:t>трубостойках</w:t>
            </w:r>
            <w:proofErr w:type="spellEnd"/>
            <w:r w:rsidRPr="00304562">
              <w:rPr>
                <w:rFonts w:ascii="Times New Roman" w:eastAsia="Times New Roman" w:hAnsi="Times New Roman" w:cs="Times New Roman"/>
                <w:sz w:val="24"/>
                <w:szCs w:val="24"/>
                <w:lang w:eastAsia="ru-RU"/>
              </w:rPr>
              <w:t xml:space="preserve">, МПК защитить от механических повреждений металлическим </w:t>
            </w:r>
            <w:proofErr w:type="spellStart"/>
            <w:r w:rsidRPr="00304562">
              <w:rPr>
                <w:rFonts w:ascii="Times New Roman" w:eastAsia="Times New Roman" w:hAnsi="Times New Roman" w:cs="Times New Roman"/>
                <w:sz w:val="24"/>
                <w:szCs w:val="24"/>
                <w:lang w:eastAsia="ru-RU"/>
              </w:rPr>
              <w:t>гофрорукавом</w:t>
            </w:r>
            <w:proofErr w:type="spellEnd"/>
            <w:r w:rsidRPr="00304562">
              <w:rPr>
                <w:rFonts w:ascii="Times New Roman" w:eastAsia="Times New Roman" w:hAnsi="Times New Roman" w:cs="Times New Roman"/>
                <w:sz w:val="24"/>
                <w:szCs w:val="24"/>
                <w:lang w:eastAsia="ru-RU"/>
              </w:rPr>
              <w:t xml:space="preserve"> или </w:t>
            </w:r>
            <w:proofErr w:type="gramStart"/>
            <w:r w:rsidRPr="00304562">
              <w:rPr>
                <w:rFonts w:ascii="Times New Roman" w:eastAsia="Times New Roman" w:hAnsi="Times New Roman" w:cs="Times New Roman"/>
                <w:sz w:val="24"/>
                <w:szCs w:val="24"/>
                <w:lang w:eastAsia="ru-RU"/>
              </w:rPr>
              <w:t>с помощью</w:t>
            </w:r>
            <w:proofErr w:type="gramEnd"/>
            <w:r w:rsidRPr="00304562">
              <w:rPr>
                <w:rFonts w:ascii="Times New Roman" w:eastAsia="Times New Roman" w:hAnsi="Times New Roman" w:cs="Times New Roman"/>
                <w:sz w:val="24"/>
                <w:szCs w:val="24"/>
                <w:lang w:eastAsia="ru-RU"/>
              </w:rPr>
              <w:t xml:space="preserve">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Прокладываемый кабель МПК должен быть </w:t>
            </w:r>
            <w:proofErr w:type="spellStart"/>
            <w:r w:rsidRPr="00304562">
              <w:rPr>
                <w:rFonts w:ascii="Times New Roman" w:eastAsia="Times New Roman" w:hAnsi="Times New Roman" w:cs="Times New Roman"/>
                <w:sz w:val="24"/>
                <w:szCs w:val="24"/>
                <w:lang w:eastAsia="ru-RU"/>
              </w:rPr>
              <w:t>оконечен</w:t>
            </w:r>
            <w:proofErr w:type="spellEnd"/>
            <w:r w:rsidRPr="00304562">
              <w:rPr>
                <w:rFonts w:ascii="Times New Roman" w:eastAsia="Times New Roman" w:hAnsi="Times New Roman" w:cs="Times New Roman"/>
                <w:sz w:val="24"/>
                <w:szCs w:val="24"/>
                <w:lang w:eastAsia="ru-RU"/>
              </w:rPr>
              <w:t xml:space="preserve"> с двух сторон: </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в ТШ с использованием 19-дюймовых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 xml:space="preserve">-панелей </w:t>
            </w:r>
            <w:proofErr w:type="gramStart"/>
            <w:r w:rsidRPr="00304562">
              <w:rPr>
                <w:rFonts w:ascii="Times New Roman" w:eastAsia="Times New Roman" w:hAnsi="Times New Roman" w:cs="Times New Roman"/>
                <w:sz w:val="24"/>
                <w:szCs w:val="24"/>
                <w:lang w:eastAsia="ru-RU"/>
              </w:rPr>
              <w:t>или  опор</w:t>
            </w:r>
            <w:proofErr w:type="gramEnd"/>
            <w:r w:rsidRPr="00304562">
              <w:rPr>
                <w:rFonts w:ascii="Times New Roman" w:eastAsia="Times New Roman" w:hAnsi="Times New Roman" w:cs="Times New Roman"/>
                <w:sz w:val="24"/>
                <w:szCs w:val="24"/>
                <w:lang w:eastAsia="ru-RU"/>
              </w:rPr>
              <w:t xml:space="preserve"> с плинтами  категории 5</w:t>
            </w:r>
            <w:r w:rsidRPr="00304562">
              <w:rPr>
                <w:rFonts w:ascii="Times New Roman" w:eastAsia="Times New Roman" w:hAnsi="Times New Roman" w:cs="Times New Roman"/>
                <w:sz w:val="24"/>
                <w:szCs w:val="24"/>
                <w:lang w:val="en-US" w:eastAsia="ru-RU"/>
              </w:rPr>
              <w:t>e</w:t>
            </w:r>
            <w:r w:rsidRPr="00304562">
              <w:rPr>
                <w:rFonts w:ascii="Times New Roman" w:eastAsia="Times New Roman" w:hAnsi="Times New Roman" w:cs="Times New Roman"/>
                <w:sz w:val="24"/>
                <w:szCs w:val="24"/>
                <w:lang w:eastAsia="ru-RU"/>
              </w:rPr>
              <w:t xml:space="preserve">, (типа «KRONE» с нумерацией пар 00-09) </w:t>
            </w:r>
            <w:r w:rsidRPr="00304562">
              <w:rPr>
                <w:rFonts w:ascii="Times New Roman" w:eastAsia="Times New Roman" w:hAnsi="Times New Roman" w:cs="Times New Roman"/>
                <w:b/>
                <w:sz w:val="24"/>
                <w:szCs w:val="24"/>
                <w:lang w:eastAsia="ru-RU"/>
              </w:rPr>
              <w:t>по согласованию с Заказчиком</w:t>
            </w:r>
            <w:r w:rsidRPr="00304562">
              <w:rPr>
                <w:rFonts w:ascii="Times New Roman" w:eastAsia="Times New Roman" w:hAnsi="Times New Roman" w:cs="Times New Roman"/>
                <w:sz w:val="24"/>
                <w:szCs w:val="24"/>
                <w:lang w:eastAsia="ru-RU"/>
              </w:rPr>
              <w:t>;</w:t>
            </w:r>
          </w:p>
          <w:p w:rsidR="00304562" w:rsidRPr="00304562" w:rsidRDefault="00304562" w:rsidP="00304562">
            <w:pPr>
              <w:spacing w:after="0" w:line="240" w:lineRule="auto"/>
              <w:ind w:left="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в КБ/КЯ/ЯР или слаботочном щите с использованием плинтов категории 5</w:t>
            </w:r>
            <w:r w:rsidRPr="00304562">
              <w:rPr>
                <w:rFonts w:ascii="Times New Roman" w:eastAsia="Times New Roman" w:hAnsi="Times New Roman" w:cs="Times New Roman"/>
                <w:sz w:val="24"/>
                <w:szCs w:val="24"/>
                <w:lang w:val="en-US" w:eastAsia="ru-RU"/>
              </w:rPr>
              <w:t>e</w:t>
            </w:r>
            <w:r w:rsidRPr="00304562">
              <w:rPr>
                <w:rFonts w:ascii="Times New Roman" w:eastAsia="Times New Roman" w:hAnsi="Times New Roman" w:cs="Times New Roman"/>
                <w:sz w:val="24"/>
                <w:szCs w:val="24"/>
                <w:lang w:eastAsia="ru-RU"/>
              </w:rPr>
              <w:t>, (типа «KRONE» с нумерацией пар 00-09) с размещением на опоре/раме.</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Ёмкость оконечных устройств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-панелей или опор/рам с плинтами), устанавливаемых в УД (ТШ) и КБ/КЯ/ЯР, слаботочном щите должна обеспечивать 100%-ю расшивку всех проложенных МПК в построенной домовой распределительной сети.</w:t>
            </w:r>
          </w:p>
          <w:p w:rsidR="00304562" w:rsidRPr="00304562" w:rsidRDefault="00304562" w:rsidP="00304562">
            <w:pPr>
              <w:widowControl w:val="0"/>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Опоры (рамы) с плинтами, размещаемые на этажных площадках, должны быть размещены в этажных распределительных элементах (КБ/КЯ/ЯР/АК/слаботочных щитах) с замком под универсальный ключ.</w:t>
            </w:r>
          </w:p>
          <w:p w:rsidR="00304562" w:rsidRPr="00304562" w:rsidRDefault="00304562" w:rsidP="00304562">
            <w:pPr>
              <w:widowControl w:val="0"/>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Делители, разветвители сети КТВ, размещаемые на этажных площадках, должны быть размещены в этажных распределительных элементах АК или слаботочных щитах с замком под универсальный ключ.</w:t>
            </w:r>
          </w:p>
          <w:p w:rsidR="00304562" w:rsidRPr="00304562" w:rsidRDefault="00304562" w:rsidP="00304562">
            <w:pPr>
              <w:widowControl w:val="0"/>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Выполнить на каждом этаже технологические отверстия с установкой гильз диаметром не менее 25 мм (с </w:t>
            </w:r>
            <w:r w:rsidRPr="00304562">
              <w:rPr>
                <w:rFonts w:ascii="Times New Roman" w:eastAsia="Times New Roman" w:hAnsi="Times New Roman" w:cs="Times New Roman"/>
                <w:sz w:val="24"/>
                <w:szCs w:val="24"/>
                <w:lang w:eastAsia="ru-RU"/>
              </w:rPr>
              <w:lastRenderedPageBreak/>
              <w:t xml:space="preserve">декоративными заглушками) в перегородках между лестничными и квартирными тамбурами для возможности прокладки абонентских кабелей (UTP, </w:t>
            </w:r>
            <w:r w:rsidRPr="00304562">
              <w:rPr>
                <w:rFonts w:ascii="Times New Roman" w:eastAsia="Times New Roman" w:hAnsi="Times New Roman" w:cs="Times New Roman"/>
                <w:sz w:val="24"/>
                <w:szCs w:val="24"/>
                <w:lang w:val="en-US" w:eastAsia="ru-RU"/>
              </w:rPr>
              <w:t>RG</w:t>
            </w:r>
            <w:r w:rsidRPr="00304562">
              <w:rPr>
                <w:rFonts w:ascii="Times New Roman" w:eastAsia="Times New Roman" w:hAnsi="Times New Roman" w:cs="Times New Roman"/>
                <w:sz w:val="24"/>
                <w:szCs w:val="24"/>
                <w:lang w:eastAsia="ru-RU"/>
              </w:rPr>
              <w:t>-6) от вновь установленных КБ/КЯ/ЯР/АК/слаботочных щитов до квартир абонентов.</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Применяемое при реконструкции оборудование и материалы должны соответствовать требованиям ГОСТ или технических условий, утверждённых в установленном порядке, иметь сертификат соответствия.</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Calibri" w:hAnsi="Times New Roman" w:cs="Times New Roman"/>
                <w:sz w:val="24"/>
                <w:szCs w:val="24"/>
                <w:lang w:eastAsia="ru-RU"/>
              </w:rPr>
              <w:t xml:space="preserve">Разместить на </w:t>
            </w:r>
            <w:proofErr w:type="spellStart"/>
            <w:r w:rsidRPr="00304562">
              <w:rPr>
                <w:rFonts w:ascii="Times New Roman" w:eastAsia="Calibri" w:hAnsi="Times New Roman" w:cs="Times New Roman"/>
                <w:sz w:val="24"/>
                <w:szCs w:val="24"/>
                <w:lang w:eastAsia="ru-RU"/>
              </w:rPr>
              <w:t>трубостойках</w:t>
            </w:r>
            <w:proofErr w:type="spellEnd"/>
            <w:r w:rsidRPr="00304562">
              <w:rPr>
                <w:rFonts w:ascii="Times New Roman" w:eastAsia="Calibri" w:hAnsi="Times New Roman" w:cs="Times New Roman"/>
                <w:sz w:val="24"/>
                <w:szCs w:val="24"/>
                <w:lang w:eastAsia="ru-RU"/>
              </w:rPr>
              <w:t xml:space="preserve">, ТШ, КБ/КЯ/ЯР/АК/слаботочных щитах </w:t>
            </w:r>
            <w:proofErr w:type="spellStart"/>
            <w:r w:rsidRPr="00304562">
              <w:rPr>
                <w:rFonts w:ascii="Times New Roman" w:eastAsia="Calibri" w:hAnsi="Times New Roman" w:cs="Times New Roman"/>
                <w:sz w:val="24"/>
                <w:szCs w:val="24"/>
                <w:lang w:eastAsia="ru-RU"/>
              </w:rPr>
              <w:t>имиджевые</w:t>
            </w:r>
            <w:proofErr w:type="spellEnd"/>
            <w:r w:rsidRPr="00304562">
              <w:rPr>
                <w:rFonts w:ascii="Times New Roman" w:eastAsia="Calibri" w:hAnsi="Times New Roman" w:cs="Times New Roman"/>
                <w:sz w:val="24"/>
                <w:szCs w:val="24"/>
                <w:lang w:eastAsia="ru-RU"/>
              </w:rPr>
              <w:t xml:space="preserve"> наклейки тип. 1 и тип. 2, изготовленными по макетам Заказчика (Приложение № 6 ТЗ). </w:t>
            </w:r>
          </w:p>
          <w:p w:rsidR="00304562" w:rsidRPr="00304562" w:rsidRDefault="00304562" w:rsidP="00304562">
            <w:pPr>
              <w:numPr>
                <w:ilvl w:val="0"/>
                <w:numId w:val="27"/>
              </w:numPr>
              <w:spacing w:after="0" w:line="240" w:lineRule="auto"/>
              <w:ind w:left="376" w:hanging="376"/>
              <w:jc w:val="both"/>
              <w:rPr>
                <w:rFonts w:ascii="Times New Roman" w:eastAsia="Times New Roman" w:hAnsi="Times New Roman" w:cs="Times New Roman"/>
                <w:sz w:val="24"/>
                <w:szCs w:val="24"/>
                <w:lang w:eastAsia="ru-RU"/>
              </w:rPr>
            </w:pPr>
            <w:r w:rsidRPr="00304562">
              <w:rPr>
                <w:rFonts w:ascii="Times New Roman" w:eastAsia="Calibri" w:hAnsi="Times New Roman" w:cs="Times New Roman"/>
                <w:sz w:val="24"/>
                <w:szCs w:val="24"/>
                <w:lang w:eastAsia="ru-RU"/>
              </w:rPr>
              <w:t xml:space="preserve">Производить маркировку проложенного многопарного передаточного кабеля (КСВПП 25х2, 10х2) на территории домохозяйств, внутри помещений и </w:t>
            </w:r>
            <w:proofErr w:type="spellStart"/>
            <w:r w:rsidRPr="00304562">
              <w:rPr>
                <w:rFonts w:ascii="Times New Roman" w:eastAsia="Calibri" w:hAnsi="Times New Roman" w:cs="Times New Roman"/>
                <w:sz w:val="24"/>
                <w:szCs w:val="24"/>
                <w:lang w:eastAsia="ru-RU"/>
              </w:rPr>
              <w:t>наружней</w:t>
            </w:r>
            <w:proofErr w:type="spellEnd"/>
            <w:r w:rsidRPr="00304562">
              <w:rPr>
                <w:rFonts w:ascii="Times New Roman" w:eastAsia="Calibri" w:hAnsi="Times New Roman" w:cs="Times New Roman"/>
                <w:sz w:val="24"/>
                <w:szCs w:val="24"/>
                <w:lang w:eastAsia="ru-RU"/>
              </w:rPr>
              <w:t xml:space="preserve"> прокладки (за исключением кабельной канализации) маркировочными бирками тип. 3 и тип. 4 (Приложение № 6 ТЗ).</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r>
      <w:tr w:rsidR="00304562" w:rsidRPr="00304562" w:rsidTr="00304562">
        <w:tc>
          <w:tcPr>
            <w:tcW w:w="3060" w:type="dxa"/>
            <w:gridSpan w:val="2"/>
          </w:tcPr>
          <w:p w:rsidR="00304562" w:rsidRPr="00304562" w:rsidRDefault="00304562" w:rsidP="00304562">
            <w:pPr>
              <w:numPr>
                <w:ilvl w:val="0"/>
                <w:numId w:val="13"/>
              </w:numPr>
              <w:spacing w:after="0" w:line="240" w:lineRule="auto"/>
              <w:ind w:left="459" w:hanging="425"/>
              <w:contextualSpacing/>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lastRenderedPageBreak/>
              <w:t>Оформление проектной документации</w:t>
            </w:r>
          </w:p>
        </w:tc>
        <w:tc>
          <w:tcPr>
            <w:tcW w:w="6840" w:type="dxa"/>
          </w:tcPr>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ab/>
              <w:t>В общем случае необходимо провести двухэтапное проектирование:</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- 1 этап- первичная (предварительная) рабочая документация (схемы и сметы) для начала СМР. Согласовывается с кураторами Заказчика на местах и в отделе строительства технической инфраструктуры. При необходимости согласовывается со сторонними организациями.</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- 2 этап- формирование полного комплекта проектно-сметной документации на основе предварительной рабочей документации, оформление, согласование со сторонними организациями, получение разрешительной документации, сдача Заказчику по Акту.</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Проектные работы:</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1. 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2.</w:t>
            </w:r>
            <w:r w:rsidRPr="00304562">
              <w:rPr>
                <w:rFonts w:ascii="Times New Roman" w:eastAsia="Times New Roman" w:hAnsi="Times New Roman" w:cs="Times New Roman"/>
                <w:sz w:val="24"/>
                <w:szCs w:val="24"/>
                <w:lang w:eastAsia="ru-RU"/>
              </w:rPr>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3.</w:t>
            </w:r>
            <w:r w:rsidRPr="00304562">
              <w:rPr>
                <w:rFonts w:ascii="Times New Roman" w:eastAsia="Times New Roman" w:hAnsi="Times New Roman" w:cs="Times New Roman"/>
                <w:sz w:val="24"/>
                <w:szCs w:val="24"/>
                <w:lang w:eastAsia="ru-RU"/>
              </w:rPr>
              <w:tab/>
              <w:t xml:space="preserve">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w:t>
            </w:r>
            <w:r w:rsidRPr="00304562">
              <w:rPr>
                <w:rFonts w:ascii="Times New Roman" w:eastAsia="Times New Roman" w:hAnsi="Times New Roman" w:cs="Times New Roman"/>
                <w:sz w:val="24"/>
                <w:szCs w:val="24"/>
                <w:lang w:eastAsia="ru-RU"/>
              </w:rPr>
              <w:lastRenderedPageBreak/>
              <w:t>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4.</w:t>
            </w:r>
            <w:r w:rsidRPr="00304562">
              <w:rPr>
                <w:rFonts w:ascii="Times New Roman" w:eastAsia="Times New Roman" w:hAnsi="Times New Roman" w:cs="Times New Roman"/>
                <w:sz w:val="24"/>
                <w:szCs w:val="24"/>
                <w:lang w:eastAsia="ru-RU"/>
              </w:rPr>
              <w:tab/>
              <w:t xml:space="preserve">Состав сметной документации - Сводный сметный расчёт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расчёт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304562">
              <w:rPr>
                <w:rFonts w:ascii="Times New Roman" w:eastAsia="Times New Roman" w:hAnsi="Times New Roman" w:cs="Times New Roman"/>
                <w:sz w:val="24"/>
                <w:szCs w:val="24"/>
                <w:lang w:eastAsia="ru-RU"/>
              </w:rPr>
              <w:t>Office</w:t>
            </w:r>
            <w:proofErr w:type="spellEnd"/>
            <w:r w:rsidRPr="00304562">
              <w:rPr>
                <w:rFonts w:ascii="Times New Roman" w:eastAsia="Times New Roman" w:hAnsi="Times New Roman" w:cs="Times New Roman"/>
                <w:sz w:val="24"/>
                <w:szCs w:val="24"/>
                <w:lang w:eastAsia="ru-RU"/>
              </w:rPr>
              <w:t xml:space="preserve">, а сметная документация в формате MS </w:t>
            </w:r>
            <w:proofErr w:type="spellStart"/>
            <w:r w:rsidRPr="00304562">
              <w:rPr>
                <w:rFonts w:ascii="Times New Roman" w:eastAsia="Times New Roman" w:hAnsi="Times New Roman" w:cs="Times New Roman"/>
                <w:sz w:val="24"/>
                <w:szCs w:val="24"/>
                <w:lang w:eastAsia="ru-RU"/>
              </w:rPr>
              <w:t>Excel</w:t>
            </w:r>
            <w:proofErr w:type="spellEnd"/>
            <w:r w:rsidRPr="00304562">
              <w:rPr>
                <w:rFonts w:ascii="Times New Roman" w:eastAsia="Times New Roman" w:hAnsi="Times New Roman" w:cs="Times New Roman"/>
                <w:sz w:val="24"/>
                <w:szCs w:val="24"/>
                <w:lang w:eastAsia="ru-RU"/>
              </w:rPr>
              <w:t>. Стоимость строительства определить по удельным расценкам за единицу (вид) работ.</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5.</w:t>
            </w:r>
            <w:r w:rsidRPr="00304562">
              <w:rPr>
                <w:rFonts w:ascii="Times New Roman" w:eastAsia="Times New Roman" w:hAnsi="Times New Roman" w:cs="Times New Roman"/>
                <w:sz w:val="24"/>
                <w:szCs w:val="24"/>
                <w:lang w:eastAsia="ru-RU"/>
              </w:rPr>
              <w:tab/>
              <w:t>Проектные работы могут быть выполнены лично, либо силами специализированной организации (субподрядчиком).</w:t>
            </w:r>
          </w:p>
          <w:p w:rsidR="00304562" w:rsidRPr="00304562" w:rsidRDefault="00304562" w:rsidP="00304562">
            <w:pPr>
              <w:spacing w:after="240" w:line="240" w:lineRule="auto"/>
              <w:jc w:val="both"/>
              <w:rPr>
                <w:rFonts w:ascii="Times New Roman" w:eastAsia="Times New Roman" w:hAnsi="Times New Roman" w:cs="Times New Roman"/>
                <w:spacing w:val="-5"/>
                <w:w w:val="102"/>
                <w:sz w:val="24"/>
                <w:szCs w:val="24"/>
                <w:lang w:eastAsia="ru-RU"/>
              </w:rPr>
            </w:pPr>
            <w:r w:rsidRPr="00304562">
              <w:rPr>
                <w:rFonts w:ascii="Times New Roman" w:eastAsia="Times New Roman" w:hAnsi="Times New Roman" w:cs="Times New Roman"/>
                <w:sz w:val="24"/>
                <w:szCs w:val="24"/>
                <w:lang w:eastAsia="ru-RU"/>
              </w:rPr>
              <w:t xml:space="preserve">6. После завершения Проектных работ Подрядчик передаёт Заказчику Акт сдачи-приёмки работ в 2 экземплярах с приложением 2 (двух) комплектов разработанной Проектной документации на бумажном носителе и в электронном виде на </w:t>
            </w:r>
            <w:proofErr w:type="spellStart"/>
            <w:r w:rsidRPr="00304562">
              <w:rPr>
                <w:rFonts w:ascii="Times New Roman" w:eastAsia="Times New Roman" w:hAnsi="Times New Roman" w:cs="Times New Roman"/>
                <w:sz w:val="24"/>
                <w:szCs w:val="24"/>
                <w:lang w:eastAsia="ru-RU"/>
              </w:rPr>
              <w:t>флеш</w:t>
            </w:r>
            <w:proofErr w:type="spellEnd"/>
            <w:r w:rsidRPr="00304562">
              <w:rPr>
                <w:rFonts w:ascii="Times New Roman" w:eastAsia="Times New Roman" w:hAnsi="Times New Roman" w:cs="Times New Roman"/>
                <w:sz w:val="24"/>
                <w:szCs w:val="24"/>
                <w:lang w:eastAsia="ru-RU"/>
              </w:rPr>
              <w:t xml:space="preserve">-носителе в формате </w:t>
            </w:r>
            <w:proofErr w:type="spellStart"/>
            <w:r w:rsidRPr="00304562">
              <w:rPr>
                <w:rFonts w:ascii="Times New Roman" w:eastAsia="Times New Roman" w:hAnsi="Times New Roman" w:cs="Times New Roman"/>
                <w:sz w:val="24"/>
                <w:szCs w:val="24"/>
                <w:lang w:eastAsia="ru-RU"/>
              </w:rPr>
              <w:t>pdf</w:t>
            </w:r>
            <w:proofErr w:type="spellEnd"/>
            <w:r w:rsidRPr="00304562">
              <w:rPr>
                <w:rFonts w:ascii="Times New Roman" w:eastAsia="Times New Roman" w:hAnsi="Times New Roman" w:cs="Times New Roman"/>
                <w:sz w:val="24"/>
                <w:szCs w:val="24"/>
                <w:lang w:eastAsia="ru-RU"/>
              </w:rPr>
              <w:t>.</w:t>
            </w:r>
          </w:p>
        </w:tc>
      </w:tr>
      <w:tr w:rsidR="00304562" w:rsidRPr="00304562" w:rsidTr="00304562">
        <w:tc>
          <w:tcPr>
            <w:tcW w:w="3060" w:type="dxa"/>
            <w:gridSpan w:val="2"/>
          </w:tcPr>
          <w:p w:rsidR="00304562" w:rsidRPr="00304562" w:rsidRDefault="00304562" w:rsidP="00304562">
            <w:pPr>
              <w:numPr>
                <w:ilvl w:val="0"/>
                <w:numId w:val="13"/>
              </w:numPr>
              <w:spacing w:after="0" w:line="240" w:lineRule="auto"/>
              <w:ind w:left="459" w:hanging="425"/>
              <w:contextualSpacing/>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lastRenderedPageBreak/>
              <w:t>Оформление исполнительной документации</w:t>
            </w:r>
          </w:p>
        </w:tc>
        <w:tc>
          <w:tcPr>
            <w:tcW w:w="6840" w:type="dxa"/>
          </w:tcPr>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 сдаче исполнительной документации на работы, выполненные по строительству, развитию и реконструкции сетей связи ПАО «Башинформсвязь» (МР-3п) и РД 45.156-2000. </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304562">
              <w:rPr>
                <w:rFonts w:ascii="Times New Roman" w:eastAsia="Times New Roman" w:hAnsi="Times New Roman" w:cs="Times New Roman"/>
                <w:sz w:val="24"/>
                <w:szCs w:val="24"/>
                <w:lang w:eastAsia="ru-RU"/>
              </w:rPr>
              <w:t>электролаборатории</w:t>
            </w:r>
            <w:proofErr w:type="spellEnd"/>
            <w:r w:rsidRPr="00304562">
              <w:rPr>
                <w:rFonts w:ascii="Times New Roman" w:eastAsia="Times New Roman" w:hAnsi="Times New Roman" w:cs="Times New Roman"/>
                <w:sz w:val="24"/>
                <w:szCs w:val="24"/>
                <w:lang w:eastAsia="ru-RU"/>
              </w:rPr>
              <w:t xml:space="preserve">, имеющей регистрацию в </w:t>
            </w:r>
            <w:proofErr w:type="spellStart"/>
            <w:r w:rsidRPr="00304562">
              <w:rPr>
                <w:rFonts w:ascii="Times New Roman" w:eastAsia="Times New Roman" w:hAnsi="Times New Roman" w:cs="Times New Roman"/>
                <w:sz w:val="24"/>
                <w:szCs w:val="24"/>
                <w:lang w:eastAsia="ru-RU"/>
              </w:rPr>
              <w:t>Ростехнадзоре</w:t>
            </w:r>
            <w:proofErr w:type="spellEnd"/>
            <w:r w:rsidRPr="00304562">
              <w:rPr>
                <w:rFonts w:ascii="Times New Roman" w:eastAsia="Times New Roman" w:hAnsi="Times New Roman" w:cs="Times New Roman"/>
                <w:sz w:val="24"/>
                <w:szCs w:val="24"/>
                <w:lang w:eastAsia="ru-RU"/>
              </w:rPr>
              <w:t>.</w:t>
            </w:r>
          </w:p>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proofErr w:type="spellStart"/>
            <w:r w:rsidRPr="00304562">
              <w:rPr>
                <w:rFonts w:ascii="Times New Roman" w:eastAsia="Times New Roman" w:hAnsi="Times New Roman" w:cs="Times New Roman"/>
                <w:sz w:val="24"/>
                <w:szCs w:val="24"/>
                <w:lang w:eastAsia="ru-RU"/>
              </w:rPr>
              <w:t>pdf</w:t>
            </w:r>
            <w:proofErr w:type="spellEnd"/>
            <w:r w:rsidRPr="00304562">
              <w:rPr>
                <w:rFonts w:ascii="Times New Roman" w:eastAsia="Times New Roman" w:hAnsi="Times New Roman" w:cs="Times New Roman"/>
                <w:sz w:val="24"/>
                <w:szCs w:val="24"/>
                <w:lang w:eastAsia="ru-RU"/>
              </w:rPr>
              <w:t xml:space="preserve">) в порядке, определённом положениями МР-3п,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proofErr w:type="spellStart"/>
            <w:r w:rsidRPr="00304562">
              <w:rPr>
                <w:rFonts w:ascii="Times New Roman" w:eastAsia="Times New Roman" w:hAnsi="Times New Roman" w:cs="Times New Roman"/>
                <w:sz w:val="24"/>
                <w:szCs w:val="24"/>
                <w:lang w:eastAsia="ru-RU"/>
              </w:rPr>
              <w:t>pdf</w:t>
            </w:r>
            <w:proofErr w:type="spellEnd"/>
            <w:r w:rsidRPr="00304562">
              <w:rPr>
                <w:rFonts w:ascii="Times New Roman" w:eastAsia="Times New Roman" w:hAnsi="Times New Roman" w:cs="Times New Roman"/>
                <w:sz w:val="24"/>
                <w:szCs w:val="24"/>
                <w:lang w:eastAsia="ru-RU"/>
              </w:rPr>
              <w:t>.</w:t>
            </w:r>
          </w:p>
        </w:tc>
      </w:tr>
      <w:tr w:rsidR="00304562" w:rsidRPr="00304562" w:rsidTr="00304562">
        <w:tc>
          <w:tcPr>
            <w:tcW w:w="3060" w:type="dxa"/>
            <w:gridSpan w:val="2"/>
          </w:tcPr>
          <w:p w:rsidR="00304562" w:rsidRPr="00304562" w:rsidRDefault="00304562" w:rsidP="00304562">
            <w:pPr>
              <w:numPr>
                <w:ilvl w:val="0"/>
                <w:numId w:val="13"/>
              </w:numPr>
              <w:spacing w:after="0" w:line="240" w:lineRule="auto"/>
              <w:ind w:left="459" w:hanging="459"/>
              <w:contextualSpacing/>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Охрана труда</w:t>
            </w: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tc>
        <w:tc>
          <w:tcPr>
            <w:tcW w:w="6840" w:type="dxa"/>
          </w:tcPr>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Предусмотреть необходимые мероприятия по охране труда и технике безопасности, выполнив соответствующие расчёты.</w:t>
            </w:r>
          </w:p>
        </w:tc>
      </w:tr>
      <w:tr w:rsidR="00304562" w:rsidRPr="00304562" w:rsidTr="00304562">
        <w:tc>
          <w:tcPr>
            <w:tcW w:w="3060" w:type="dxa"/>
            <w:gridSpan w:val="2"/>
          </w:tcPr>
          <w:p w:rsidR="00304562" w:rsidRPr="00304562" w:rsidRDefault="00304562" w:rsidP="00304562">
            <w:pPr>
              <w:numPr>
                <w:ilvl w:val="0"/>
                <w:numId w:val="13"/>
              </w:numPr>
              <w:spacing w:after="0" w:line="240" w:lineRule="auto"/>
              <w:ind w:left="459" w:hanging="425"/>
              <w:contextualSpacing/>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lastRenderedPageBreak/>
              <w:t>Охрана окружающей среды</w:t>
            </w:r>
          </w:p>
        </w:tc>
        <w:tc>
          <w:tcPr>
            <w:tcW w:w="6840" w:type="dxa"/>
          </w:tcPr>
          <w:p w:rsidR="00304562" w:rsidRPr="00304562" w:rsidRDefault="00304562" w:rsidP="00304562">
            <w:pPr>
              <w:spacing w:after="24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Предусмотреть мероприятия по защите и охране окружающей среды.</w:t>
            </w:r>
          </w:p>
        </w:tc>
      </w:tr>
    </w:tbl>
    <w:p w:rsidR="00304562" w:rsidRPr="00304562" w:rsidRDefault="00304562" w:rsidP="00304562">
      <w:pPr>
        <w:spacing w:after="0" w:line="240" w:lineRule="auto"/>
        <w:jc w:val="center"/>
        <w:rPr>
          <w:rFonts w:ascii="Times New Roman" w:eastAsia="Times New Roman" w:hAnsi="Times New Roman" w:cs="Times New Roman"/>
          <w:b/>
          <w:bCs/>
          <w:kern w:val="32"/>
          <w:sz w:val="24"/>
          <w:szCs w:val="24"/>
          <w:lang w:eastAsia="ru-RU"/>
        </w:rPr>
      </w:pPr>
    </w:p>
    <w:p w:rsidR="00304562" w:rsidRPr="00304562" w:rsidRDefault="00304562" w:rsidP="00304562">
      <w:pPr>
        <w:widowControl w:val="0"/>
        <w:spacing w:after="0" w:line="360" w:lineRule="auto"/>
        <w:jc w:val="both"/>
        <w:rPr>
          <w:rFonts w:ascii="Times New Roman" w:eastAsia="Calibri" w:hAnsi="Times New Roman" w:cs="Times New Roman"/>
          <w:sz w:val="24"/>
          <w:szCs w:val="24"/>
          <w:lang w:eastAsia="ru-RU"/>
        </w:rPr>
      </w:pPr>
      <w:r w:rsidRPr="00304562">
        <w:rPr>
          <w:rFonts w:ascii="Times New Roman" w:eastAsia="Calibri" w:hAnsi="Times New Roman" w:cs="Times New Roman"/>
          <w:sz w:val="24"/>
          <w:szCs w:val="24"/>
          <w:lang w:eastAsia="ru-RU"/>
        </w:rPr>
        <w:t>Приложения:</w:t>
      </w:r>
    </w:p>
    <w:p w:rsidR="00304562" w:rsidRPr="00304562" w:rsidRDefault="00304562" w:rsidP="00304562">
      <w:pPr>
        <w:numPr>
          <w:ilvl w:val="0"/>
          <w:numId w:val="11"/>
        </w:numPr>
        <w:spacing w:after="0" w:line="240" w:lineRule="auto"/>
        <w:jc w:val="both"/>
        <w:rPr>
          <w:rFonts w:ascii="Times New Roman" w:eastAsia="Times New Roman" w:hAnsi="Times New Roman" w:cs="Times New Roman"/>
          <w:bCs/>
          <w:sz w:val="24"/>
          <w:szCs w:val="24"/>
          <w:lang w:eastAsia="ru-RU"/>
        </w:rPr>
      </w:pPr>
      <w:r w:rsidRPr="00304562">
        <w:rPr>
          <w:rFonts w:ascii="Times New Roman" w:eastAsia="Times New Roman" w:hAnsi="Times New Roman" w:cs="Times New Roman"/>
          <w:bCs/>
          <w:sz w:val="24"/>
          <w:szCs w:val="24"/>
          <w:lang w:eastAsia="ru-RU"/>
        </w:rPr>
        <w:t>Приложение № 1 «</w:t>
      </w:r>
      <w:r w:rsidRPr="00304562">
        <w:rPr>
          <w:rFonts w:ascii="Times New Roman" w:eastAsia="Times New Roman" w:hAnsi="Times New Roman" w:cs="Times New Roman"/>
          <w:sz w:val="24"/>
          <w:szCs w:val="24"/>
          <w:lang w:eastAsia="ru-RU"/>
        </w:rPr>
        <w:t>Типовые схемы размещения УД и КБ/КЯ/ЯР».</w:t>
      </w:r>
    </w:p>
    <w:p w:rsidR="00304562" w:rsidRPr="00304562" w:rsidRDefault="00304562" w:rsidP="00304562">
      <w:pPr>
        <w:numPr>
          <w:ilvl w:val="0"/>
          <w:numId w:val="11"/>
        </w:numPr>
        <w:spacing w:after="0" w:line="240" w:lineRule="auto"/>
        <w:jc w:val="both"/>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Приложение № 2</w:t>
      </w:r>
      <w:r w:rsidRPr="00304562">
        <w:rPr>
          <w:rFonts w:ascii="Times New Roman" w:eastAsia="Times New Roman" w:hAnsi="Times New Roman" w:cs="Times New Roman"/>
          <w:bCs/>
          <w:sz w:val="24"/>
          <w:szCs w:val="24"/>
          <w:lang w:eastAsia="ru-RU"/>
        </w:rPr>
        <w:t xml:space="preserve"> «Технические</w:t>
      </w:r>
      <w:r w:rsidRPr="00304562">
        <w:rPr>
          <w:rFonts w:ascii="Times New Roman" w:eastAsia="Times New Roman" w:hAnsi="Times New Roman" w:cs="Times New Roman"/>
          <w:sz w:val="24"/>
          <w:szCs w:val="24"/>
          <w:lang w:eastAsia="ru-RU"/>
        </w:rPr>
        <w:t xml:space="preserve"> требования к телекоммуникационным шкафам сетей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w:t>
      </w:r>
    </w:p>
    <w:p w:rsidR="00304562" w:rsidRPr="00304562" w:rsidRDefault="00304562" w:rsidP="00304562">
      <w:pPr>
        <w:numPr>
          <w:ilvl w:val="0"/>
          <w:numId w:val="11"/>
        </w:numPr>
        <w:spacing w:after="0" w:line="240" w:lineRule="auto"/>
        <w:jc w:val="both"/>
        <w:rPr>
          <w:rFonts w:ascii="Times New Roman" w:eastAsia="Times New Roman" w:hAnsi="Times New Roman" w:cs="Times New Roman"/>
          <w:bCs/>
          <w:sz w:val="24"/>
          <w:szCs w:val="24"/>
          <w:lang w:eastAsia="ru-RU"/>
        </w:rPr>
      </w:pPr>
      <w:r w:rsidRPr="00304562">
        <w:rPr>
          <w:rFonts w:ascii="Times New Roman" w:eastAsia="Times New Roman" w:hAnsi="Times New Roman" w:cs="Times New Roman"/>
          <w:sz w:val="24"/>
          <w:szCs w:val="24"/>
          <w:lang w:eastAsia="ru-RU"/>
        </w:rPr>
        <w:t>Приложение № 3 «</w:t>
      </w:r>
      <w:r w:rsidRPr="00304562">
        <w:rPr>
          <w:rFonts w:ascii="Times New Roman" w:eastAsia="Times New Roman" w:hAnsi="Times New Roman" w:cs="Times New Roman"/>
          <w:bCs/>
          <w:sz w:val="24"/>
          <w:szCs w:val="24"/>
          <w:lang w:eastAsia="ru-RU"/>
        </w:rPr>
        <w:t xml:space="preserve">Технические требования к магистральному оптическому кабелю </w:t>
      </w:r>
      <w:r w:rsidRPr="00304562">
        <w:rPr>
          <w:rFonts w:ascii="Times New Roman" w:eastAsia="Times New Roman" w:hAnsi="Times New Roman" w:cs="Times New Roman"/>
          <w:sz w:val="24"/>
          <w:szCs w:val="24"/>
          <w:lang w:eastAsia="ru-RU"/>
        </w:rPr>
        <w:t xml:space="preserve">в рамках строительства объектов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w:t>
      </w:r>
      <w:r w:rsidRPr="00304562">
        <w:rPr>
          <w:rFonts w:ascii="Times New Roman" w:eastAsia="Times New Roman" w:hAnsi="Times New Roman" w:cs="Times New Roman"/>
          <w:sz w:val="24"/>
          <w:szCs w:val="24"/>
          <w:lang w:val="en-US" w:eastAsia="ru-RU"/>
        </w:rPr>
        <w:t>B</w:t>
      </w:r>
      <w:r w:rsidRPr="00304562">
        <w:rPr>
          <w:rFonts w:ascii="Times New Roman" w:eastAsia="Times New Roman" w:hAnsi="Times New Roman" w:cs="Times New Roman"/>
          <w:sz w:val="24"/>
          <w:szCs w:val="24"/>
          <w:lang w:eastAsia="ru-RU"/>
        </w:rPr>
        <w:t>2</w:t>
      </w:r>
      <w:r w:rsidRPr="00304562">
        <w:rPr>
          <w:rFonts w:ascii="Times New Roman" w:eastAsia="Times New Roman" w:hAnsi="Times New Roman" w:cs="Times New Roman"/>
          <w:sz w:val="24"/>
          <w:szCs w:val="24"/>
          <w:lang w:val="en-US" w:eastAsia="ru-RU"/>
        </w:rPr>
        <w:t>B</w:t>
      </w:r>
      <w:r w:rsidRPr="00304562">
        <w:rPr>
          <w:rFonts w:ascii="Times New Roman" w:eastAsia="Times New Roman" w:hAnsi="Times New Roman" w:cs="Times New Roman"/>
          <w:sz w:val="24"/>
          <w:szCs w:val="24"/>
          <w:lang w:eastAsia="ru-RU"/>
        </w:rPr>
        <w:t>/</w:t>
      </w:r>
      <w:r w:rsidRPr="00304562">
        <w:rPr>
          <w:rFonts w:ascii="Times New Roman" w:eastAsia="Times New Roman" w:hAnsi="Times New Roman" w:cs="Times New Roman"/>
          <w:sz w:val="24"/>
          <w:szCs w:val="24"/>
          <w:lang w:val="en-US" w:eastAsia="ru-RU"/>
        </w:rPr>
        <w:t>B</w:t>
      </w:r>
      <w:r w:rsidRPr="00304562">
        <w:rPr>
          <w:rFonts w:ascii="Times New Roman" w:eastAsia="Times New Roman" w:hAnsi="Times New Roman" w:cs="Times New Roman"/>
          <w:sz w:val="24"/>
          <w:szCs w:val="24"/>
          <w:lang w:eastAsia="ru-RU"/>
        </w:rPr>
        <w:t>2</w:t>
      </w:r>
      <w:r w:rsidRPr="00304562">
        <w:rPr>
          <w:rFonts w:ascii="Times New Roman" w:eastAsia="Times New Roman" w:hAnsi="Times New Roman" w:cs="Times New Roman"/>
          <w:sz w:val="24"/>
          <w:szCs w:val="24"/>
          <w:lang w:val="en-US" w:eastAsia="ru-RU"/>
        </w:rPr>
        <w:t>G</w:t>
      </w:r>
      <w:r w:rsidRPr="00304562">
        <w:rPr>
          <w:rFonts w:ascii="Times New Roman" w:eastAsia="Times New Roman" w:hAnsi="Times New Roman" w:cs="Times New Roman"/>
          <w:sz w:val="24"/>
          <w:szCs w:val="24"/>
          <w:lang w:eastAsia="ru-RU"/>
        </w:rPr>
        <w:t>/</w:t>
      </w:r>
      <w:r w:rsidRPr="00304562">
        <w:rPr>
          <w:rFonts w:ascii="Times New Roman" w:eastAsia="Times New Roman" w:hAnsi="Times New Roman" w:cs="Times New Roman"/>
          <w:sz w:val="24"/>
          <w:szCs w:val="24"/>
          <w:lang w:val="en-US" w:eastAsia="ru-RU"/>
        </w:rPr>
        <w:t>B</w:t>
      </w:r>
      <w:r w:rsidRPr="00304562">
        <w:rPr>
          <w:rFonts w:ascii="Times New Roman" w:eastAsia="Times New Roman" w:hAnsi="Times New Roman" w:cs="Times New Roman"/>
          <w:sz w:val="24"/>
          <w:szCs w:val="24"/>
          <w:lang w:eastAsia="ru-RU"/>
        </w:rPr>
        <w:t>2</w:t>
      </w:r>
      <w:r w:rsidRPr="00304562">
        <w:rPr>
          <w:rFonts w:ascii="Times New Roman" w:eastAsia="Times New Roman" w:hAnsi="Times New Roman" w:cs="Times New Roman"/>
          <w:sz w:val="24"/>
          <w:szCs w:val="24"/>
          <w:lang w:val="en-US" w:eastAsia="ru-RU"/>
        </w:rPr>
        <w:t>C</w:t>
      </w:r>
      <w:r w:rsidRPr="00304562">
        <w:rPr>
          <w:rFonts w:ascii="Times New Roman" w:eastAsia="Times New Roman" w:hAnsi="Times New Roman" w:cs="Times New Roman"/>
          <w:bCs/>
          <w:sz w:val="24"/>
          <w:szCs w:val="24"/>
          <w:lang w:eastAsia="ru-RU"/>
        </w:rPr>
        <w:t>».</w:t>
      </w:r>
    </w:p>
    <w:p w:rsidR="00304562" w:rsidRPr="00304562" w:rsidRDefault="00304562" w:rsidP="00304562">
      <w:pPr>
        <w:numPr>
          <w:ilvl w:val="0"/>
          <w:numId w:val="11"/>
        </w:numPr>
        <w:spacing w:after="0" w:line="240" w:lineRule="auto"/>
        <w:jc w:val="both"/>
        <w:rPr>
          <w:rFonts w:ascii="Times New Roman" w:eastAsia="Times New Roman" w:hAnsi="Times New Roman" w:cs="Times New Roman"/>
          <w:bCs/>
          <w:sz w:val="24"/>
          <w:szCs w:val="24"/>
          <w:lang w:eastAsia="ru-RU"/>
        </w:rPr>
      </w:pPr>
      <w:r w:rsidRPr="00304562">
        <w:rPr>
          <w:rFonts w:ascii="Times New Roman" w:eastAsia="Times New Roman" w:hAnsi="Times New Roman" w:cs="Times New Roman"/>
          <w:sz w:val="24"/>
          <w:szCs w:val="24"/>
          <w:lang w:eastAsia="ru-RU"/>
        </w:rPr>
        <w:t xml:space="preserve">Приложение № 4 «Требования к телекоммуникационным боксам для размещения пассивного оборудования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КТВ в здании</w:t>
      </w:r>
      <w:r w:rsidRPr="00304562">
        <w:rPr>
          <w:rFonts w:ascii="Times New Roman" w:eastAsia="Times New Roman" w:hAnsi="Times New Roman" w:cs="Times New Roman"/>
          <w:bCs/>
          <w:sz w:val="24"/>
          <w:szCs w:val="24"/>
          <w:lang w:eastAsia="ru-RU"/>
        </w:rPr>
        <w:t>».</w:t>
      </w:r>
    </w:p>
    <w:p w:rsidR="00304562" w:rsidRPr="00304562" w:rsidRDefault="00304562" w:rsidP="00304562">
      <w:pPr>
        <w:numPr>
          <w:ilvl w:val="0"/>
          <w:numId w:val="11"/>
        </w:numPr>
        <w:spacing w:after="0" w:line="240" w:lineRule="auto"/>
        <w:jc w:val="both"/>
        <w:rPr>
          <w:rFonts w:ascii="Times New Roman" w:eastAsia="Times New Roman" w:hAnsi="Times New Roman" w:cs="Times New Roman"/>
          <w:bCs/>
          <w:sz w:val="24"/>
          <w:szCs w:val="24"/>
          <w:lang w:eastAsia="ru-RU"/>
        </w:rPr>
      </w:pPr>
      <w:r w:rsidRPr="00304562">
        <w:rPr>
          <w:rFonts w:ascii="Times New Roman" w:eastAsia="Times New Roman" w:hAnsi="Times New Roman" w:cs="Times New Roman"/>
          <w:sz w:val="24"/>
          <w:szCs w:val="24"/>
          <w:lang w:eastAsia="ru-RU"/>
        </w:rPr>
        <w:t>Приложение № 5 «Список терминов, определений и сокращений</w:t>
      </w:r>
      <w:r w:rsidRPr="00304562">
        <w:rPr>
          <w:rFonts w:ascii="Times New Roman" w:eastAsia="Times New Roman" w:hAnsi="Times New Roman" w:cs="Times New Roman"/>
          <w:bCs/>
          <w:sz w:val="24"/>
          <w:szCs w:val="24"/>
          <w:lang w:eastAsia="ru-RU"/>
        </w:rPr>
        <w:t>».</w:t>
      </w:r>
    </w:p>
    <w:p w:rsidR="00304562" w:rsidRPr="00304562" w:rsidRDefault="00304562" w:rsidP="00304562">
      <w:pPr>
        <w:numPr>
          <w:ilvl w:val="0"/>
          <w:numId w:val="11"/>
        </w:numPr>
        <w:spacing w:after="0" w:line="240" w:lineRule="auto"/>
        <w:jc w:val="both"/>
        <w:rPr>
          <w:rFonts w:ascii="Times New Roman" w:eastAsia="Times New Roman" w:hAnsi="Times New Roman" w:cs="Times New Roman"/>
          <w:bCs/>
          <w:sz w:val="24"/>
          <w:szCs w:val="24"/>
          <w:lang w:eastAsia="ru-RU"/>
        </w:rPr>
      </w:pPr>
      <w:r w:rsidRPr="00304562">
        <w:rPr>
          <w:rFonts w:ascii="Times New Roman" w:eastAsia="Times New Roman" w:hAnsi="Times New Roman" w:cs="Times New Roman"/>
          <w:bCs/>
          <w:sz w:val="24"/>
          <w:szCs w:val="24"/>
          <w:lang w:eastAsia="ru-RU"/>
        </w:rPr>
        <w:t xml:space="preserve">Приложение № 6 </w:t>
      </w:r>
      <w:r w:rsidRPr="00304562">
        <w:rPr>
          <w:rFonts w:ascii="Times New Roman" w:eastAsia="Times New Roman" w:hAnsi="Times New Roman" w:cs="Times New Roman"/>
          <w:sz w:val="24"/>
          <w:szCs w:val="24"/>
          <w:lang w:eastAsia="ru-RU"/>
        </w:rPr>
        <w:t xml:space="preserve">Формат </w:t>
      </w:r>
      <w:proofErr w:type="spellStart"/>
      <w:r w:rsidRPr="00304562">
        <w:rPr>
          <w:rFonts w:ascii="Times New Roman" w:eastAsia="Times New Roman" w:hAnsi="Times New Roman" w:cs="Times New Roman"/>
          <w:sz w:val="24"/>
          <w:szCs w:val="24"/>
          <w:lang w:eastAsia="ru-RU"/>
        </w:rPr>
        <w:t>имиджевых</w:t>
      </w:r>
      <w:proofErr w:type="spellEnd"/>
      <w:r w:rsidRPr="00304562">
        <w:rPr>
          <w:rFonts w:ascii="Times New Roman" w:eastAsia="Times New Roman" w:hAnsi="Times New Roman" w:cs="Times New Roman"/>
          <w:sz w:val="24"/>
          <w:szCs w:val="24"/>
          <w:lang w:eastAsia="ru-RU"/>
        </w:rPr>
        <w:t xml:space="preserve"> наклеек и маркировочных бирок.</w:t>
      </w:r>
    </w:p>
    <w:p w:rsidR="00304562" w:rsidRPr="00304562" w:rsidRDefault="00304562" w:rsidP="00304562">
      <w:pPr>
        <w:spacing w:after="0" w:line="240" w:lineRule="auto"/>
        <w:ind w:firstLine="709"/>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Приложение №1 к Техническому заданию</w:t>
      </w:r>
    </w:p>
    <w:p w:rsidR="00304562" w:rsidRPr="00304562" w:rsidRDefault="00304562" w:rsidP="00304562">
      <w:pPr>
        <w:spacing w:after="0" w:line="240" w:lineRule="auto"/>
        <w:jc w:val="center"/>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Типовые схемы размещения УД и КБ/КЯ/ЯР.</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eastAsia="ru-RU"/>
        </w:rPr>
        <w:t>Рис.1.</w:t>
      </w:r>
      <w:r w:rsidRPr="00304562">
        <w:rPr>
          <w:rFonts w:ascii="Times New Roman" w:eastAsia="Times New Roman" w:hAnsi="Times New Roman" w:cs="Times New Roman"/>
          <w:sz w:val="24"/>
          <w:szCs w:val="24"/>
          <w:lang w:eastAsia="ru-RU"/>
        </w:rPr>
        <w:t xml:space="preserve"> При размещении УД в ТШ в нижней части жилого дома 5 этажей. Ввод многопарных передаточных кабелей (</w:t>
      </w:r>
      <w:r w:rsidRPr="00304562">
        <w:rPr>
          <w:rFonts w:ascii="Times New Roman" w:eastAsia="Times New Roman" w:hAnsi="Times New Roman" w:cs="Times New Roman"/>
          <w:sz w:val="24"/>
          <w:szCs w:val="24"/>
          <w:lang w:val="en-US" w:eastAsia="ru-RU"/>
        </w:rPr>
        <w:t>FTP</w:t>
      </w:r>
      <w:r w:rsidRPr="00304562">
        <w:rPr>
          <w:rFonts w:ascii="Times New Roman" w:eastAsia="Times New Roman" w:hAnsi="Times New Roman" w:cs="Times New Roman"/>
          <w:sz w:val="24"/>
          <w:szCs w:val="24"/>
          <w:lang w:eastAsia="ru-RU"/>
        </w:rPr>
        <w:t>) в подъезды жилого дома через подвал или по фасаду здания.</w:t>
      </w: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Исходные данные: дом 5 этажей,4 подъезда, 80 квартир, по 20 квартир в подъезде. План по АП- 48 портов. Ниже приведена схема, полученная по расчётам данного ТЗ:</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object w:dxaOrig="14555" w:dyaOrig="135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25pt;height:454.5pt" o:ole="">
            <v:imagedata r:id="rId7" o:title=""/>
          </v:shape>
          <o:OLEObject Type="Embed" ProgID="Visio.Drawing.11" ShapeID="_x0000_i1025" DrawAspect="Content" ObjectID="_1567845765" r:id="rId8"/>
        </w:objec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i/>
          <w:sz w:val="24"/>
          <w:szCs w:val="24"/>
          <w:lang w:eastAsia="ru-RU"/>
        </w:rPr>
      </w:pPr>
      <w:r w:rsidRPr="00304562">
        <w:rPr>
          <w:rFonts w:ascii="Times New Roman" w:eastAsia="Times New Roman" w:hAnsi="Times New Roman" w:cs="Times New Roman"/>
          <w:i/>
          <w:sz w:val="24"/>
          <w:szCs w:val="24"/>
          <w:lang w:eastAsia="ru-RU"/>
        </w:rPr>
        <w:t>Комментарии к схеме: по данному дому процент проникновения получается 60%. По формуле из п. 8 подраздела 5.1 получаем кол-во отдельных кабелей. Применяя п.4 и п.7 подраздела 5.1 определяем место установки КБ/КЯ.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eastAsia="ru-RU"/>
        </w:rPr>
        <w:t>Рис.2.</w:t>
      </w:r>
      <w:r w:rsidRPr="00304562">
        <w:rPr>
          <w:rFonts w:ascii="Times New Roman" w:eastAsia="Times New Roman" w:hAnsi="Times New Roman" w:cs="Times New Roman"/>
          <w:sz w:val="24"/>
          <w:szCs w:val="24"/>
          <w:lang w:eastAsia="ru-RU"/>
        </w:rPr>
        <w:t xml:space="preserve"> При размещении УД в ТШ в верхней части жилого дома 5 этажей. Ввод многопарных передаточных кабелей (</w:t>
      </w:r>
      <w:r w:rsidRPr="00304562">
        <w:rPr>
          <w:rFonts w:ascii="Times New Roman" w:eastAsia="Times New Roman" w:hAnsi="Times New Roman" w:cs="Times New Roman"/>
          <w:sz w:val="24"/>
          <w:szCs w:val="24"/>
          <w:lang w:val="en-US" w:eastAsia="ru-RU"/>
        </w:rPr>
        <w:t>FTP</w:t>
      </w:r>
      <w:r w:rsidRPr="00304562">
        <w:rPr>
          <w:rFonts w:ascii="Times New Roman" w:eastAsia="Times New Roman" w:hAnsi="Times New Roman" w:cs="Times New Roman"/>
          <w:sz w:val="24"/>
          <w:szCs w:val="24"/>
          <w:lang w:eastAsia="ru-RU"/>
        </w:rPr>
        <w:t>) в подъезды жилого дома через технический этаж (чердак).</w:t>
      </w: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Исходные данные: дом 5 этажей,4 подъезда, 80 квартир, по 20 квартир в подъезде. План по АП- 48 портов. Ниже приведена схема, полученная по расчётам данного ТЗ:</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noProof/>
          <w:sz w:val="24"/>
          <w:szCs w:val="24"/>
          <w:lang w:eastAsia="ru-RU"/>
        </w:rPr>
        <w:drawing>
          <wp:inline distT="0" distB="0" distL="0" distR="0" wp14:anchorId="3ECDB221" wp14:editId="74376DCF">
            <wp:extent cx="6210300" cy="5757807"/>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300" cy="5757807"/>
                    </a:xfrm>
                    <a:prstGeom prst="rect">
                      <a:avLst/>
                    </a:prstGeom>
                    <a:noFill/>
                    <a:ln>
                      <a:noFill/>
                    </a:ln>
                  </pic:spPr>
                </pic:pic>
              </a:graphicData>
            </a:graphic>
          </wp:inline>
        </w:drawing>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bCs/>
          <w:sz w:val="24"/>
          <w:szCs w:val="24"/>
          <w:lang w:val="en-US" w:eastAsia="ru-RU"/>
        </w:rPr>
      </w:pPr>
      <w:bookmarkStart w:id="2" w:name="_Toc369516729"/>
      <w:bookmarkStart w:id="3" w:name="_Toc367782434"/>
    </w:p>
    <w:p w:rsidR="00304562" w:rsidRPr="00304562" w:rsidRDefault="00304562" w:rsidP="00304562">
      <w:pPr>
        <w:spacing w:after="0" w:line="240" w:lineRule="auto"/>
        <w:rPr>
          <w:rFonts w:ascii="Times New Roman" w:eastAsia="Times New Roman" w:hAnsi="Times New Roman" w:cs="Times New Roman"/>
          <w:i/>
          <w:sz w:val="24"/>
          <w:szCs w:val="24"/>
          <w:lang w:eastAsia="ru-RU"/>
        </w:rPr>
      </w:pPr>
      <w:r w:rsidRPr="00304562">
        <w:rPr>
          <w:rFonts w:ascii="Times New Roman" w:eastAsia="Times New Roman" w:hAnsi="Times New Roman" w:cs="Times New Roman"/>
          <w:i/>
          <w:sz w:val="24"/>
          <w:szCs w:val="24"/>
          <w:lang w:eastAsia="ru-RU"/>
        </w:rPr>
        <w:t>Комментарии к схеме: по данному дому процент проникновения получается 60%. По формуле из п. 8 подраздела 5.1 получаем кол-во отдельных кабелей. Применяя п.4 и п.7 подраздела 5.1 определяем место установки КБ/КЯ.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eastAsia="ru-RU"/>
        </w:rPr>
        <w:lastRenderedPageBreak/>
        <w:t>Рис.3.</w:t>
      </w:r>
      <w:r w:rsidRPr="00304562">
        <w:rPr>
          <w:rFonts w:ascii="Times New Roman" w:eastAsia="Times New Roman" w:hAnsi="Times New Roman" w:cs="Times New Roman"/>
          <w:sz w:val="24"/>
          <w:szCs w:val="24"/>
          <w:lang w:eastAsia="ru-RU"/>
        </w:rPr>
        <w:t xml:space="preserve"> При размещении УД в ТШ в нижней части жилого дома 5 этажей. Ввод многопарных передаточных кабелей (</w:t>
      </w:r>
      <w:r w:rsidRPr="00304562">
        <w:rPr>
          <w:rFonts w:ascii="Times New Roman" w:eastAsia="Times New Roman" w:hAnsi="Times New Roman" w:cs="Times New Roman"/>
          <w:sz w:val="24"/>
          <w:szCs w:val="24"/>
          <w:lang w:val="en-US" w:eastAsia="ru-RU"/>
        </w:rPr>
        <w:t>FTP</w:t>
      </w:r>
      <w:r w:rsidRPr="00304562">
        <w:rPr>
          <w:rFonts w:ascii="Times New Roman" w:eastAsia="Times New Roman" w:hAnsi="Times New Roman" w:cs="Times New Roman"/>
          <w:sz w:val="24"/>
          <w:szCs w:val="24"/>
          <w:lang w:eastAsia="ru-RU"/>
        </w:rPr>
        <w:t>) в подъезды жилого дома через подвал или по фасаду здания.</w:t>
      </w: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Исходные данные: дом 5 этажей,4 подъезда, 80 квартир, по 20 квартир в подъезде. План по АП- 64 порта. Ниже приведена схема, полученная по расчётам данного ТЗ:</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object w:dxaOrig="14555" w:dyaOrig="13552">
          <v:shape id="_x0000_i1026" type="#_x0000_t75" style="width:488.25pt;height:454.5pt" o:ole="">
            <v:imagedata r:id="rId10" o:title=""/>
          </v:shape>
          <o:OLEObject Type="Embed" ProgID="Visio.Drawing.11" ShapeID="_x0000_i1026" DrawAspect="Content" ObjectID="_1567845766" r:id="rId11"/>
        </w:objec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i/>
          <w:sz w:val="24"/>
          <w:szCs w:val="24"/>
          <w:lang w:eastAsia="ru-RU"/>
        </w:rPr>
      </w:pPr>
      <w:r w:rsidRPr="00304562">
        <w:rPr>
          <w:rFonts w:ascii="Times New Roman" w:eastAsia="Times New Roman" w:hAnsi="Times New Roman" w:cs="Times New Roman"/>
          <w:i/>
          <w:sz w:val="24"/>
          <w:szCs w:val="24"/>
          <w:lang w:eastAsia="ru-RU"/>
        </w:rPr>
        <w:t>Комментарии к схеме: по данному дому процент проникновения получается &gt;80%. По формуле из п. 8 подраздела 5.1 получаем кол-во отдельных кабелей. Применяя п.4 и п.7 подраздела 5.1 определяем место установки КБ/КЯ.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eastAsia="ru-RU"/>
        </w:rPr>
        <w:t>Рис 4.</w:t>
      </w:r>
      <w:r w:rsidRPr="00304562">
        <w:rPr>
          <w:rFonts w:ascii="Times New Roman" w:eastAsia="Times New Roman" w:hAnsi="Times New Roman" w:cs="Times New Roman"/>
          <w:sz w:val="24"/>
          <w:szCs w:val="24"/>
          <w:lang w:eastAsia="ru-RU"/>
        </w:rPr>
        <w:t xml:space="preserve"> При размещении УД в ТШ в нижней части жилого дома 16 этажей. Ввод многопарных передаточных кабелей (</w:t>
      </w:r>
      <w:r w:rsidRPr="00304562">
        <w:rPr>
          <w:rFonts w:ascii="Times New Roman" w:eastAsia="Times New Roman" w:hAnsi="Times New Roman" w:cs="Times New Roman"/>
          <w:sz w:val="24"/>
          <w:szCs w:val="24"/>
          <w:lang w:val="en-US" w:eastAsia="ru-RU"/>
        </w:rPr>
        <w:t>FTP</w:t>
      </w:r>
      <w:r w:rsidRPr="00304562">
        <w:rPr>
          <w:rFonts w:ascii="Times New Roman" w:eastAsia="Times New Roman" w:hAnsi="Times New Roman" w:cs="Times New Roman"/>
          <w:sz w:val="24"/>
          <w:szCs w:val="24"/>
          <w:lang w:eastAsia="ru-RU"/>
        </w:rPr>
        <w:t>) в подъезды жилого дома через подвал или по фасаду здания.</w:t>
      </w: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Исходные данные: дом 16 этажей,4 подъезда, 320 квартир, по 80 квартир в подъезде. План по АП- 168 портов. Ниже приведена схема, полученная по расчётам данного ТЗ:</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object w:dxaOrig="7398" w:dyaOrig="16418">
          <v:shape id="_x0000_i1027" type="#_x0000_t75" style="width:281.25pt;height:624pt" o:ole="">
            <v:imagedata r:id="rId12" o:title=""/>
          </v:shape>
          <o:OLEObject Type="Embed" ProgID="Visio.Drawing.11" ShapeID="_x0000_i1027" DrawAspect="Content" ObjectID="_1567845767" r:id="rId13"/>
        </w:object>
      </w:r>
    </w:p>
    <w:p w:rsidR="00304562" w:rsidRPr="00304562" w:rsidRDefault="00304562" w:rsidP="00304562">
      <w:pPr>
        <w:spacing w:after="0" w:line="240" w:lineRule="auto"/>
        <w:rPr>
          <w:rFonts w:ascii="Times New Roman" w:eastAsia="Times New Roman" w:hAnsi="Times New Roman" w:cs="Times New Roman"/>
          <w:i/>
          <w:sz w:val="24"/>
          <w:szCs w:val="24"/>
          <w:lang w:eastAsia="ru-RU"/>
        </w:rPr>
      </w:pPr>
      <w:r w:rsidRPr="00304562">
        <w:rPr>
          <w:rFonts w:ascii="Times New Roman" w:eastAsia="Times New Roman" w:hAnsi="Times New Roman" w:cs="Times New Roman"/>
          <w:i/>
          <w:sz w:val="24"/>
          <w:szCs w:val="24"/>
          <w:lang w:eastAsia="ru-RU"/>
        </w:rPr>
        <w:t>Комментарии к схеме: по данному дому процент проникновения получается 52,5 %. По формуле из п. 8 подраздела 5.1 получаем кол-во отдельных кабелей. Применяя п.4 и п.7 подраздела 5.1 определяем место установки КБ/КЯ.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Приложение № 2 к Техническому заданию</w:t>
      </w: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b/>
          <w:bCs/>
          <w:sz w:val="24"/>
          <w:szCs w:val="24"/>
          <w:lang w:eastAsia="ru-RU"/>
        </w:rPr>
      </w:pPr>
      <w:r w:rsidRPr="00304562">
        <w:rPr>
          <w:rFonts w:ascii="Times New Roman" w:eastAsia="Times New Roman" w:hAnsi="Times New Roman" w:cs="Times New Roman"/>
          <w:b/>
          <w:bCs/>
          <w:sz w:val="24"/>
          <w:szCs w:val="24"/>
          <w:lang w:eastAsia="ru-RU"/>
        </w:rPr>
        <w:t xml:space="preserve">«Технические требования к телекоммуникационным шкафам сетей FTTB» </w:t>
      </w:r>
    </w:p>
    <w:p w:rsidR="00304562" w:rsidRPr="00304562" w:rsidRDefault="00304562" w:rsidP="00304562">
      <w:pPr>
        <w:spacing w:after="0" w:line="240" w:lineRule="auto"/>
        <w:jc w:val="center"/>
        <w:rPr>
          <w:rFonts w:ascii="Times New Roman" w:eastAsia="Times New Roman" w:hAnsi="Times New Roman" w:cs="Times New Roman"/>
          <w:b/>
          <w:bCs/>
          <w:sz w:val="24"/>
          <w:szCs w:val="24"/>
          <w:lang w:eastAsia="ru-RU"/>
        </w:rPr>
      </w:pPr>
      <w:r w:rsidRPr="00304562">
        <w:rPr>
          <w:rFonts w:ascii="Times New Roman" w:eastAsia="Times New Roman" w:hAnsi="Times New Roman" w:cs="Times New Roman"/>
          <w:b/>
          <w:bCs/>
          <w:sz w:val="24"/>
          <w:szCs w:val="24"/>
          <w:lang w:eastAsia="ru-RU"/>
        </w:rPr>
        <w:t>(</w:t>
      </w:r>
      <w:proofErr w:type="spellStart"/>
      <w:r w:rsidRPr="00304562">
        <w:rPr>
          <w:rFonts w:ascii="Times New Roman" w:eastAsia="Times New Roman" w:hAnsi="Times New Roman" w:cs="Times New Roman"/>
          <w:b/>
          <w:bCs/>
          <w:sz w:val="24"/>
          <w:szCs w:val="24"/>
          <w:lang w:eastAsia="ru-RU"/>
        </w:rPr>
        <w:t>Справочно</w:t>
      </w:r>
      <w:proofErr w:type="spellEnd"/>
      <w:r w:rsidRPr="00304562">
        <w:rPr>
          <w:rFonts w:ascii="Times New Roman" w:eastAsia="Times New Roman" w:hAnsi="Times New Roman" w:cs="Times New Roman"/>
          <w:b/>
          <w:bCs/>
          <w:sz w:val="24"/>
          <w:szCs w:val="24"/>
          <w:lang w:eastAsia="ru-RU"/>
        </w:rPr>
        <w:t>)</w:t>
      </w: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bookmarkEnd w:id="2"/>
    <w:p w:rsidR="00304562" w:rsidRPr="00304562" w:rsidRDefault="00304562" w:rsidP="00304562">
      <w:pPr>
        <w:numPr>
          <w:ilvl w:val="0"/>
          <w:numId w:val="21"/>
        </w:numPr>
        <w:spacing w:after="0" w:line="240" w:lineRule="auto"/>
        <w:rPr>
          <w:rFonts w:ascii="Times New Roman" w:eastAsia="Times New Roman" w:hAnsi="Times New Roman" w:cs="Times New Roman"/>
          <w:b/>
          <w:bCs/>
          <w:sz w:val="24"/>
          <w:szCs w:val="24"/>
          <w:lang w:eastAsia="ru-RU"/>
        </w:rPr>
      </w:pPr>
      <w:r w:rsidRPr="00304562">
        <w:rPr>
          <w:rFonts w:ascii="Times New Roman" w:eastAsia="Times New Roman" w:hAnsi="Times New Roman" w:cs="Times New Roman"/>
          <w:b/>
          <w:bCs/>
          <w:sz w:val="24"/>
          <w:szCs w:val="24"/>
          <w:lang w:eastAsia="ru-RU"/>
        </w:rPr>
        <w:t>Назначение.</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Настоящий документ содержит информацию о технических требованиях к телекоммуникационным шкафам узлов доступа сетей FTTB.</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numPr>
          <w:ilvl w:val="0"/>
          <w:numId w:val="21"/>
        </w:numPr>
        <w:spacing w:after="0" w:line="240" w:lineRule="auto"/>
        <w:rPr>
          <w:rFonts w:ascii="Times New Roman" w:eastAsia="Times New Roman" w:hAnsi="Times New Roman" w:cs="Times New Roman"/>
          <w:b/>
          <w:bCs/>
          <w:sz w:val="24"/>
          <w:szCs w:val="24"/>
          <w:lang w:eastAsia="ru-RU"/>
        </w:rPr>
      </w:pPr>
      <w:bookmarkStart w:id="4" w:name="_Toc109614056"/>
      <w:bookmarkStart w:id="5" w:name="_Toc368042814"/>
      <w:bookmarkStart w:id="6" w:name="_Toc369516730"/>
      <w:r w:rsidRPr="00304562">
        <w:rPr>
          <w:rFonts w:ascii="Times New Roman" w:eastAsia="Times New Roman" w:hAnsi="Times New Roman" w:cs="Times New Roman"/>
          <w:b/>
          <w:bCs/>
          <w:sz w:val="24"/>
          <w:szCs w:val="24"/>
          <w:lang w:eastAsia="ru-RU"/>
        </w:rPr>
        <w:t>Термины, определения</w:t>
      </w:r>
      <w:bookmarkEnd w:id="4"/>
      <w:r w:rsidRPr="00304562">
        <w:rPr>
          <w:rFonts w:ascii="Times New Roman" w:eastAsia="Times New Roman" w:hAnsi="Times New Roman" w:cs="Times New Roman"/>
          <w:b/>
          <w:bCs/>
          <w:sz w:val="24"/>
          <w:szCs w:val="24"/>
          <w:lang w:eastAsia="ru-RU"/>
        </w:rPr>
        <w:t xml:space="preserve"> и сокращения</w:t>
      </w:r>
      <w:bookmarkEnd w:id="5"/>
      <w:bookmarkEnd w:id="6"/>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 настоящем документе используются следующие сокращения: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tbl>
      <w:tblPr>
        <w:tblW w:w="10080" w:type="dxa"/>
        <w:tblInd w:w="108" w:type="dxa"/>
        <w:tblLayout w:type="fixed"/>
        <w:tblLook w:val="01E0" w:firstRow="1" w:lastRow="1" w:firstColumn="1" w:lastColumn="1" w:noHBand="0" w:noVBand="0"/>
      </w:tblPr>
      <w:tblGrid>
        <w:gridCol w:w="1564"/>
        <w:gridCol w:w="236"/>
        <w:gridCol w:w="8280"/>
      </w:tblGrid>
      <w:tr w:rsidR="00304562" w:rsidRPr="00304562" w:rsidTr="00C22D23">
        <w:tc>
          <w:tcPr>
            <w:tcW w:w="156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c>
          <w:tcPr>
            <w:tcW w:w="236"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c>
          <w:tcPr>
            <w:tcW w:w="828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r>
      <w:tr w:rsidR="00304562" w:rsidRPr="00304562" w:rsidTr="00C22D23">
        <w:tc>
          <w:tcPr>
            <w:tcW w:w="156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c>
          <w:tcPr>
            <w:tcW w:w="236"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c>
          <w:tcPr>
            <w:tcW w:w="828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r>
      <w:tr w:rsidR="00304562" w:rsidRPr="00304562" w:rsidTr="00C22D23">
        <w:tc>
          <w:tcPr>
            <w:tcW w:w="156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КТВ</w:t>
            </w:r>
          </w:p>
        </w:tc>
        <w:tc>
          <w:tcPr>
            <w:tcW w:w="236"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828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Cs/>
                <w:sz w:val="24"/>
                <w:szCs w:val="24"/>
                <w:lang w:eastAsia="ru-RU"/>
              </w:rPr>
              <w:t>Кабельное телевидение;</w:t>
            </w:r>
          </w:p>
        </w:tc>
      </w:tr>
      <w:tr w:rsidR="00304562" w:rsidRPr="00304562" w:rsidTr="00C22D23">
        <w:tc>
          <w:tcPr>
            <w:tcW w:w="156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ТШ</w:t>
            </w:r>
          </w:p>
        </w:tc>
        <w:tc>
          <w:tcPr>
            <w:tcW w:w="236"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8280" w:type="dxa"/>
          </w:tcPr>
          <w:p w:rsidR="00304562" w:rsidRPr="00304562" w:rsidRDefault="00304562" w:rsidP="00304562">
            <w:pPr>
              <w:spacing w:after="0" w:line="240" w:lineRule="auto"/>
              <w:rPr>
                <w:rFonts w:ascii="Times New Roman" w:eastAsia="Times New Roman" w:hAnsi="Times New Roman" w:cs="Times New Roman"/>
                <w:bCs/>
                <w:sz w:val="24"/>
                <w:szCs w:val="24"/>
                <w:lang w:val="en-US" w:eastAsia="ru-RU"/>
              </w:rPr>
            </w:pPr>
            <w:r w:rsidRPr="00304562">
              <w:rPr>
                <w:rFonts w:ascii="Times New Roman" w:eastAsia="Times New Roman" w:hAnsi="Times New Roman" w:cs="Times New Roman"/>
                <w:bCs/>
                <w:sz w:val="24"/>
                <w:szCs w:val="24"/>
                <w:lang w:eastAsia="ru-RU"/>
              </w:rPr>
              <w:t>Телекоммуникационный шкаф</w:t>
            </w:r>
            <w:r w:rsidRPr="00304562">
              <w:rPr>
                <w:rFonts w:ascii="Times New Roman" w:eastAsia="Times New Roman" w:hAnsi="Times New Roman" w:cs="Times New Roman"/>
                <w:bCs/>
                <w:sz w:val="24"/>
                <w:szCs w:val="24"/>
                <w:lang w:val="en-US" w:eastAsia="ru-RU"/>
              </w:rPr>
              <w:t>;</w:t>
            </w:r>
          </w:p>
        </w:tc>
      </w:tr>
      <w:tr w:rsidR="00304562" w:rsidRPr="00304562" w:rsidTr="00C22D23">
        <w:tc>
          <w:tcPr>
            <w:tcW w:w="1564"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val="en-US" w:eastAsia="ru-RU"/>
              </w:rPr>
              <w:t>FTTB</w:t>
            </w:r>
          </w:p>
        </w:tc>
        <w:tc>
          <w:tcPr>
            <w:tcW w:w="236"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val="en-US" w:eastAsia="ru-RU"/>
              </w:rPr>
              <w:t>-</w:t>
            </w:r>
          </w:p>
        </w:tc>
        <w:tc>
          <w:tcPr>
            <w:tcW w:w="828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val="en-US" w:eastAsia="ru-RU"/>
              </w:rPr>
              <w:t>Fiber</w:t>
            </w:r>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sz w:val="24"/>
                <w:szCs w:val="24"/>
                <w:lang w:val="en-US" w:eastAsia="ru-RU"/>
              </w:rPr>
              <w:t>to</w:t>
            </w:r>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sz w:val="24"/>
                <w:szCs w:val="24"/>
                <w:lang w:val="en-US" w:eastAsia="ru-RU"/>
              </w:rPr>
              <w:t>the</w:t>
            </w:r>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sz w:val="24"/>
                <w:szCs w:val="24"/>
                <w:lang w:val="en-US" w:eastAsia="ru-RU"/>
              </w:rPr>
              <w:t>Building </w:t>
            </w:r>
            <w:r w:rsidRPr="00304562">
              <w:rPr>
                <w:rFonts w:ascii="Times New Roman" w:eastAsia="Times New Roman" w:hAnsi="Times New Roman" w:cs="Times New Roman"/>
                <w:sz w:val="24"/>
                <w:szCs w:val="24"/>
                <w:lang w:eastAsia="ru-RU"/>
              </w:rPr>
              <w:t xml:space="preserve">(технология ШПД на базе </w:t>
            </w:r>
            <w:proofErr w:type="spellStart"/>
            <w:r w:rsidRPr="00304562">
              <w:rPr>
                <w:rFonts w:ascii="Times New Roman" w:eastAsia="Times New Roman" w:hAnsi="Times New Roman" w:cs="Times New Roman"/>
                <w:sz w:val="24"/>
                <w:szCs w:val="24"/>
                <w:lang w:eastAsia="ru-RU"/>
              </w:rPr>
              <w:t>MetroEthernet</w:t>
            </w:r>
            <w:proofErr w:type="spellEnd"/>
            <w:r w:rsidRPr="00304562">
              <w:rPr>
                <w:rFonts w:ascii="Times New Roman" w:eastAsia="Times New Roman" w:hAnsi="Times New Roman" w:cs="Times New Roman"/>
                <w:sz w:val="24"/>
                <w:szCs w:val="24"/>
                <w:lang w:eastAsia="ru-RU"/>
              </w:rPr>
              <w:t>, при которой оптическое волокно доходит до узла доступа (шкаф с коммутаторами доступа) в здании);</w:t>
            </w:r>
          </w:p>
        </w:tc>
      </w:tr>
      <w:tr w:rsidR="00304562" w:rsidRPr="00304562" w:rsidTr="00C22D23">
        <w:tc>
          <w:tcPr>
            <w:tcW w:w="156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val="en-US" w:eastAsia="ru-RU"/>
              </w:rPr>
              <w:t>SFP</w:t>
            </w:r>
          </w:p>
        </w:tc>
        <w:tc>
          <w:tcPr>
            <w:tcW w:w="236"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8280"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proofErr w:type="spellStart"/>
            <w:r w:rsidRPr="00304562">
              <w:rPr>
                <w:rFonts w:ascii="Times New Roman" w:eastAsia="Times New Roman" w:hAnsi="Times New Roman" w:cs="Times New Roman"/>
                <w:iCs/>
                <w:sz w:val="24"/>
                <w:szCs w:val="24"/>
                <w:lang w:eastAsia="ru-RU"/>
              </w:rPr>
              <w:t>Small</w:t>
            </w:r>
            <w:proofErr w:type="spellEnd"/>
            <w:r w:rsidRPr="00304562">
              <w:rPr>
                <w:rFonts w:ascii="Times New Roman" w:eastAsia="Times New Roman" w:hAnsi="Times New Roman" w:cs="Times New Roman"/>
                <w:iCs/>
                <w:sz w:val="24"/>
                <w:szCs w:val="24"/>
                <w:lang w:eastAsia="ru-RU"/>
              </w:rPr>
              <w:t xml:space="preserve"> </w:t>
            </w:r>
            <w:proofErr w:type="spellStart"/>
            <w:r w:rsidRPr="00304562">
              <w:rPr>
                <w:rFonts w:ascii="Times New Roman" w:eastAsia="Times New Roman" w:hAnsi="Times New Roman" w:cs="Times New Roman"/>
                <w:iCs/>
                <w:sz w:val="24"/>
                <w:szCs w:val="24"/>
                <w:lang w:eastAsia="ru-RU"/>
              </w:rPr>
              <w:t>Form-factor</w:t>
            </w:r>
            <w:proofErr w:type="spellEnd"/>
            <w:r w:rsidRPr="00304562">
              <w:rPr>
                <w:rFonts w:ascii="Times New Roman" w:eastAsia="Times New Roman" w:hAnsi="Times New Roman" w:cs="Times New Roman"/>
                <w:iCs/>
                <w:sz w:val="24"/>
                <w:szCs w:val="24"/>
                <w:lang w:eastAsia="ru-RU"/>
              </w:rPr>
              <w:t xml:space="preserve"> </w:t>
            </w:r>
            <w:proofErr w:type="spellStart"/>
            <w:proofErr w:type="gramStart"/>
            <w:r w:rsidRPr="00304562">
              <w:rPr>
                <w:rFonts w:ascii="Times New Roman" w:eastAsia="Times New Roman" w:hAnsi="Times New Roman" w:cs="Times New Roman"/>
                <w:iCs/>
                <w:sz w:val="24"/>
                <w:szCs w:val="24"/>
                <w:lang w:eastAsia="ru-RU"/>
              </w:rPr>
              <w:t>Pluggable</w:t>
            </w:r>
            <w:proofErr w:type="spellEnd"/>
            <w:r w:rsidRPr="00304562">
              <w:rPr>
                <w:rFonts w:ascii="Times New Roman" w:eastAsia="Times New Roman" w:hAnsi="Times New Roman" w:cs="Times New Roman"/>
                <w:sz w:val="24"/>
                <w:szCs w:val="24"/>
                <w:lang w:eastAsia="ru-RU"/>
              </w:rPr>
              <w:t xml:space="preserve">  —</w:t>
            </w:r>
            <w:proofErr w:type="gramEnd"/>
            <w:r w:rsidRPr="00304562">
              <w:rPr>
                <w:rFonts w:ascii="Times New Roman" w:eastAsia="Times New Roman" w:hAnsi="Times New Roman" w:cs="Times New Roman"/>
                <w:sz w:val="24"/>
                <w:szCs w:val="24"/>
                <w:lang w:eastAsia="ru-RU"/>
              </w:rPr>
              <w:t xml:space="preserve"> промышленный стандарт модульных компактных приёмопередатчиков (трансиверов), используемых для передачи данных в телекоммуникациях.</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r>
    </w:tbl>
    <w:p w:rsidR="00304562" w:rsidRPr="00304562" w:rsidRDefault="00304562" w:rsidP="00304562">
      <w:pPr>
        <w:numPr>
          <w:ilvl w:val="0"/>
          <w:numId w:val="21"/>
        </w:numPr>
        <w:spacing w:after="0" w:line="240" w:lineRule="auto"/>
        <w:rPr>
          <w:rFonts w:ascii="Times New Roman" w:eastAsia="Times New Roman" w:hAnsi="Times New Roman" w:cs="Times New Roman"/>
          <w:b/>
          <w:bCs/>
          <w:sz w:val="24"/>
          <w:szCs w:val="24"/>
          <w:lang w:eastAsia="ru-RU"/>
        </w:rPr>
      </w:pPr>
      <w:bookmarkStart w:id="7" w:name="_Toc369516731"/>
      <w:r w:rsidRPr="00304562">
        <w:rPr>
          <w:rFonts w:ascii="Times New Roman" w:eastAsia="Times New Roman" w:hAnsi="Times New Roman" w:cs="Times New Roman"/>
          <w:b/>
          <w:bCs/>
          <w:sz w:val="24"/>
          <w:szCs w:val="24"/>
          <w:lang w:eastAsia="ru-RU"/>
        </w:rPr>
        <w:t>Общая информация.</w:t>
      </w:r>
      <w:bookmarkEnd w:id="7"/>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Шкафы телекоммуникационные</w:t>
      </w:r>
      <w:r w:rsidRPr="00304562">
        <w:rPr>
          <w:rFonts w:ascii="Times New Roman" w:eastAsia="Times New Roman" w:hAnsi="Times New Roman" w:cs="Times New Roman"/>
          <w:sz w:val="24"/>
          <w:szCs w:val="24"/>
          <w:vertAlign w:val="superscript"/>
          <w:lang w:eastAsia="ru-RU"/>
        </w:rPr>
        <w:t xml:space="preserve"> </w:t>
      </w:r>
      <w:r w:rsidRPr="00304562">
        <w:rPr>
          <w:rFonts w:ascii="Times New Roman" w:eastAsia="Times New Roman" w:hAnsi="Times New Roman" w:cs="Times New Roman"/>
          <w:sz w:val="24"/>
          <w:szCs w:val="24"/>
          <w:lang w:eastAsia="ru-RU"/>
        </w:rPr>
        <w:t>предназначены для размещения в них активного и пассивного телекоммуникационного оборудования.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ТШ </w:t>
      </w:r>
      <w:proofErr w:type="gramStart"/>
      <w:r w:rsidRPr="00304562">
        <w:rPr>
          <w:rFonts w:ascii="Times New Roman" w:eastAsia="Times New Roman" w:hAnsi="Times New Roman" w:cs="Times New Roman"/>
          <w:sz w:val="24"/>
          <w:szCs w:val="24"/>
          <w:lang w:eastAsia="ru-RU"/>
        </w:rPr>
        <w:t>предназначен  для</w:t>
      </w:r>
      <w:proofErr w:type="gramEnd"/>
      <w:r w:rsidRPr="00304562">
        <w:rPr>
          <w:rFonts w:ascii="Times New Roman" w:eastAsia="Times New Roman" w:hAnsi="Times New Roman" w:cs="Times New Roman"/>
          <w:sz w:val="24"/>
          <w:szCs w:val="24"/>
          <w:lang w:eastAsia="ru-RU"/>
        </w:rPr>
        <w:t xml:space="preserve"> размещения в жилых и нежилых помещениях, в </w:t>
      </w:r>
      <w:proofErr w:type="spellStart"/>
      <w:r w:rsidRPr="00304562">
        <w:rPr>
          <w:rFonts w:ascii="Times New Roman" w:eastAsia="Times New Roman" w:hAnsi="Times New Roman" w:cs="Times New Roman"/>
          <w:sz w:val="24"/>
          <w:szCs w:val="24"/>
          <w:lang w:eastAsia="ru-RU"/>
        </w:rPr>
        <w:t>предлифтовых</w:t>
      </w:r>
      <w:proofErr w:type="spellEnd"/>
      <w:r w:rsidRPr="00304562">
        <w:rPr>
          <w:rFonts w:ascii="Times New Roman" w:eastAsia="Times New Roman" w:hAnsi="Times New Roman" w:cs="Times New Roman"/>
          <w:sz w:val="24"/>
          <w:szCs w:val="24"/>
          <w:lang w:eastAsia="ru-RU"/>
        </w:rPr>
        <w:t>, чердачных помещениях, технических этажах, верхних этажах (межэтажных площадках) и подвалах зданий.</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Применение: для узлов доступа FTTB устанавливаемых в жилых домах.</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numPr>
          <w:ilvl w:val="0"/>
          <w:numId w:val="21"/>
        </w:numPr>
        <w:spacing w:after="0" w:line="240" w:lineRule="auto"/>
        <w:rPr>
          <w:rFonts w:ascii="Times New Roman" w:eastAsia="Times New Roman" w:hAnsi="Times New Roman" w:cs="Times New Roman"/>
          <w:b/>
          <w:bCs/>
          <w:sz w:val="24"/>
          <w:szCs w:val="24"/>
          <w:lang w:eastAsia="ru-RU"/>
        </w:rPr>
      </w:pPr>
      <w:bookmarkStart w:id="8" w:name="_Toc369516732"/>
      <w:bookmarkEnd w:id="3"/>
      <w:r w:rsidRPr="00304562">
        <w:rPr>
          <w:rFonts w:ascii="Times New Roman" w:eastAsia="Times New Roman" w:hAnsi="Times New Roman" w:cs="Times New Roman"/>
          <w:b/>
          <w:bCs/>
          <w:sz w:val="24"/>
          <w:szCs w:val="24"/>
          <w:lang w:eastAsia="ru-RU"/>
        </w:rPr>
        <w:t xml:space="preserve">Технические требования к конструкции шкафов. </w:t>
      </w:r>
      <w:bookmarkEnd w:id="8"/>
      <w:r w:rsidRPr="00304562">
        <w:rPr>
          <w:rFonts w:ascii="Times New Roman" w:eastAsia="Times New Roman" w:hAnsi="Times New Roman" w:cs="Times New Roman"/>
          <w:b/>
          <w:bCs/>
          <w:sz w:val="24"/>
          <w:szCs w:val="24"/>
          <w:lang w:eastAsia="ru-RU"/>
        </w:rPr>
        <w:t xml:space="preserve"> </w:t>
      </w:r>
    </w:p>
    <w:p w:rsidR="00304562" w:rsidRPr="00304562" w:rsidRDefault="00304562" w:rsidP="00304562">
      <w:pPr>
        <w:numPr>
          <w:ilvl w:val="0"/>
          <w:numId w:val="18"/>
        </w:numPr>
        <w:spacing w:after="0" w:line="240" w:lineRule="auto"/>
        <w:rPr>
          <w:rFonts w:ascii="Times New Roman" w:eastAsia="Times New Roman" w:hAnsi="Times New Roman" w:cs="Times New Roman"/>
          <w:b/>
          <w:vanish/>
          <w:sz w:val="24"/>
          <w:szCs w:val="24"/>
          <w:lang w:eastAsia="ru-RU"/>
        </w:rPr>
      </w:pPr>
    </w:p>
    <w:p w:rsidR="00304562" w:rsidRPr="00304562" w:rsidRDefault="00304562" w:rsidP="00304562">
      <w:pPr>
        <w:numPr>
          <w:ilvl w:val="0"/>
          <w:numId w:val="18"/>
        </w:numPr>
        <w:spacing w:after="0" w:line="240" w:lineRule="auto"/>
        <w:rPr>
          <w:rFonts w:ascii="Times New Roman" w:eastAsia="Times New Roman" w:hAnsi="Times New Roman" w:cs="Times New Roman"/>
          <w:b/>
          <w:vanish/>
          <w:sz w:val="24"/>
          <w:szCs w:val="24"/>
          <w:lang w:eastAsia="ru-RU"/>
        </w:rPr>
      </w:pPr>
    </w:p>
    <w:p w:rsidR="00304562" w:rsidRPr="00304562" w:rsidRDefault="00304562" w:rsidP="00304562">
      <w:pPr>
        <w:numPr>
          <w:ilvl w:val="0"/>
          <w:numId w:val="18"/>
        </w:numPr>
        <w:spacing w:after="0" w:line="240" w:lineRule="auto"/>
        <w:rPr>
          <w:rFonts w:ascii="Times New Roman" w:eastAsia="Times New Roman" w:hAnsi="Times New Roman" w:cs="Times New Roman"/>
          <w:b/>
          <w:vanish/>
          <w:sz w:val="24"/>
          <w:szCs w:val="24"/>
          <w:lang w:eastAsia="ru-RU"/>
        </w:rPr>
      </w:pPr>
    </w:p>
    <w:p w:rsidR="00304562" w:rsidRPr="00304562" w:rsidRDefault="00304562" w:rsidP="00304562">
      <w:pPr>
        <w:numPr>
          <w:ilvl w:val="0"/>
          <w:numId w:val="18"/>
        </w:numPr>
        <w:spacing w:after="0" w:line="240" w:lineRule="auto"/>
        <w:rPr>
          <w:rFonts w:ascii="Times New Roman" w:eastAsia="Times New Roman" w:hAnsi="Times New Roman" w:cs="Times New Roman"/>
          <w:b/>
          <w:vanish/>
          <w:sz w:val="24"/>
          <w:szCs w:val="24"/>
          <w:lang w:eastAsia="ru-RU"/>
        </w:rPr>
      </w:pPr>
    </w:p>
    <w:p w:rsidR="00304562" w:rsidRPr="00304562" w:rsidRDefault="00304562" w:rsidP="00304562">
      <w:pPr>
        <w:numPr>
          <w:ilvl w:val="1"/>
          <w:numId w:val="18"/>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eastAsia="ru-RU"/>
        </w:rPr>
        <w:t>Основные параметры и характеристики</w:t>
      </w:r>
    </w:p>
    <w:p w:rsidR="00304562" w:rsidRPr="00304562" w:rsidRDefault="00304562" w:rsidP="00304562">
      <w:pPr>
        <w:numPr>
          <w:ilvl w:val="0"/>
          <w:numId w:val="15"/>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0"/>
          <w:numId w:val="15"/>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0"/>
          <w:numId w:val="15"/>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0"/>
          <w:numId w:val="15"/>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1"/>
          <w:numId w:val="15"/>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2"/>
          <w:numId w:val="15"/>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Размеры шкафа</w:t>
      </w:r>
      <w:r w:rsidRPr="00304562">
        <w:rPr>
          <w:rFonts w:ascii="Times New Roman" w:eastAsia="Times New Roman" w:hAnsi="Times New Roman" w:cs="Times New Roman"/>
          <w:sz w:val="24"/>
          <w:szCs w:val="24"/>
          <w:lang w:eastAsia="ru-RU"/>
        </w:rPr>
        <w:tab/>
      </w:r>
      <w:r w:rsidRPr="00304562">
        <w:rPr>
          <w:rFonts w:ascii="Times New Roman" w:eastAsia="Times New Roman" w:hAnsi="Times New Roman" w:cs="Times New Roman"/>
          <w:sz w:val="24"/>
          <w:szCs w:val="24"/>
          <w:lang w:eastAsia="ru-RU"/>
        </w:rPr>
        <w:tab/>
      </w:r>
      <w:r w:rsidRPr="00304562">
        <w:rPr>
          <w:rFonts w:ascii="Times New Roman" w:eastAsia="Times New Roman" w:hAnsi="Times New Roman" w:cs="Times New Roman"/>
          <w:sz w:val="24"/>
          <w:szCs w:val="24"/>
          <w:lang w:eastAsia="ru-RU"/>
        </w:rPr>
        <w:tab/>
      </w:r>
      <w:r w:rsidRPr="00304562">
        <w:rPr>
          <w:rFonts w:ascii="Times New Roman" w:eastAsia="Times New Roman" w:hAnsi="Times New Roman" w:cs="Times New Roman"/>
          <w:sz w:val="24"/>
          <w:szCs w:val="24"/>
          <w:lang w:eastAsia="ru-RU"/>
        </w:rPr>
        <w:tab/>
      </w:r>
      <w:r w:rsidRPr="00304562">
        <w:rPr>
          <w:rFonts w:ascii="Times New Roman" w:eastAsia="Times New Roman" w:hAnsi="Times New Roman" w:cs="Times New Roman"/>
          <w:sz w:val="24"/>
          <w:szCs w:val="24"/>
          <w:lang w:eastAsia="ru-RU"/>
        </w:rPr>
        <w:tab/>
      </w:r>
      <w:r w:rsidRPr="00304562">
        <w:rPr>
          <w:rFonts w:ascii="Times New Roman" w:eastAsia="Times New Roman" w:hAnsi="Times New Roman" w:cs="Times New Roman"/>
          <w:sz w:val="24"/>
          <w:szCs w:val="24"/>
          <w:lang w:eastAsia="ru-RU"/>
        </w:rPr>
        <w:tab/>
      </w:r>
      <w:r w:rsidRPr="00304562">
        <w:rPr>
          <w:rFonts w:ascii="Times New Roman" w:eastAsia="Times New Roman" w:hAnsi="Times New Roman" w:cs="Times New Roman"/>
          <w:sz w:val="24"/>
          <w:szCs w:val="24"/>
          <w:lang w:eastAsia="ru-RU"/>
        </w:rPr>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304562" w:rsidRPr="00304562" w:rsidTr="00C22D23">
        <w:trPr>
          <w:trHeight w:hRule="exact" w:val="284"/>
        </w:trPr>
        <w:tc>
          <w:tcPr>
            <w:tcW w:w="476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Тип шкафа</w:t>
            </w:r>
          </w:p>
        </w:tc>
        <w:tc>
          <w:tcPr>
            <w:tcW w:w="1418" w:type="dxa"/>
            <w:tcBorders>
              <w:right w:val="single" w:sz="4" w:space="0" w:color="auto"/>
            </w:tcBorders>
            <w:vAlign w:val="center"/>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r>
      <w:tr w:rsidR="00304562" w:rsidRPr="00304562" w:rsidTr="00C22D23">
        <w:trPr>
          <w:trHeight w:hRule="exact" w:val="284"/>
        </w:trPr>
        <w:tc>
          <w:tcPr>
            <w:tcW w:w="476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Внешние </w:t>
            </w:r>
            <w:proofErr w:type="gramStart"/>
            <w:r w:rsidRPr="00304562">
              <w:rPr>
                <w:rFonts w:ascii="Times New Roman" w:eastAsia="Times New Roman" w:hAnsi="Times New Roman" w:cs="Times New Roman"/>
                <w:sz w:val="24"/>
                <w:szCs w:val="24"/>
                <w:lang w:eastAsia="ru-RU"/>
              </w:rPr>
              <w:t>габариты  (</w:t>
            </w:r>
            <w:proofErr w:type="gramEnd"/>
            <w:r w:rsidRPr="00304562">
              <w:rPr>
                <w:rFonts w:ascii="Times New Roman" w:eastAsia="Times New Roman" w:hAnsi="Times New Roman" w:cs="Times New Roman"/>
                <w:sz w:val="24"/>
                <w:szCs w:val="24"/>
                <w:lang w:eastAsia="ru-RU"/>
              </w:rPr>
              <w:t>мм)</w:t>
            </w:r>
          </w:p>
        </w:tc>
        <w:tc>
          <w:tcPr>
            <w:tcW w:w="1418" w:type="dxa"/>
            <w:tcBorders>
              <w:right w:val="single" w:sz="4" w:space="0" w:color="auto"/>
            </w:tcBorders>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p>
        </w:tc>
      </w:tr>
      <w:tr w:rsidR="00304562" w:rsidRPr="00304562" w:rsidTr="00C22D23">
        <w:trPr>
          <w:trHeight w:hRule="exact" w:val="284"/>
        </w:trPr>
        <w:tc>
          <w:tcPr>
            <w:tcW w:w="4764" w:type="dxa"/>
            <w:vAlign w:val="center"/>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-глубина</w:t>
            </w:r>
          </w:p>
        </w:tc>
        <w:tc>
          <w:tcPr>
            <w:tcW w:w="1418" w:type="dxa"/>
            <w:tcBorders>
              <w:right w:val="single" w:sz="4" w:space="0" w:color="auto"/>
            </w:tcBorders>
            <w:vAlign w:val="center"/>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400</w:t>
            </w:r>
          </w:p>
        </w:tc>
      </w:tr>
      <w:tr w:rsidR="00304562" w:rsidRPr="00304562" w:rsidTr="00C22D23">
        <w:trPr>
          <w:trHeight w:hRule="exact" w:val="284"/>
        </w:trPr>
        <w:tc>
          <w:tcPr>
            <w:tcW w:w="4764" w:type="dxa"/>
            <w:vAlign w:val="center"/>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-ширина  </w:t>
            </w:r>
          </w:p>
        </w:tc>
        <w:tc>
          <w:tcPr>
            <w:tcW w:w="1418" w:type="dxa"/>
            <w:tcBorders>
              <w:right w:val="single" w:sz="4" w:space="0" w:color="auto"/>
            </w:tcBorders>
            <w:vAlign w:val="center"/>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560</w:t>
            </w:r>
          </w:p>
        </w:tc>
      </w:tr>
      <w:tr w:rsidR="00304562" w:rsidRPr="00304562" w:rsidTr="00C22D23">
        <w:trPr>
          <w:trHeight w:hRule="exact" w:val="284"/>
        </w:trPr>
        <w:tc>
          <w:tcPr>
            <w:tcW w:w="4764" w:type="dxa"/>
            <w:vAlign w:val="center"/>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-высота  </w:t>
            </w:r>
          </w:p>
        </w:tc>
        <w:tc>
          <w:tcPr>
            <w:tcW w:w="1418" w:type="dxa"/>
            <w:tcBorders>
              <w:right w:val="single" w:sz="4" w:space="0" w:color="auto"/>
            </w:tcBorders>
            <w:vAlign w:val="center"/>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730</w:t>
            </w:r>
          </w:p>
        </w:tc>
      </w:tr>
      <w:tr w:rsidR="00304562" w:rsidRPr="00304562" w:rsidTr="00C22D23">
        <w:trPr>
          <w:trHeight w:hRule="exact" w:val="284"/>
        </w:trPr>
        <w:tc>
          <w:tcPr>
            <w:tcW w:w="4764" w:type="dxa"/>
            <w:vAlign w:val="center"/>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Внутренние размеры по высоте, 19” </w:t>
            </w:r>
          </w:p>
        </w:tc>
        <w:tc>
          <w:tcPr>
            <w:tcW w:w="1418" w:type="dxa"/>
            <w:tcBorders>
              <w:right w:val="single" w:sz="4" w:space="0" w:color="auto"/>
            </w:tcBorders>
            <w:vAlign w:val="center"/>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eastAsia="ru-RU"/>
              </w:rPr>
              <w:t>15</w:t>
            </w:r>
            <w:r w:rsidRPr="00304562">
              <w:rPr>
                <w:rFonts w:ascii="Times New Roman" w:eastAsia="Times New Roman" w:hAnsi="Times New Roman" w:cs="Times New Roman"/>
                <w:sz w:val="24"/>
                <w:szCs w:val="24"/>
                <w:lang w:val="en-US" w:eastAsia="ru-RU"/>
              </w:rPr>
              <w:t>U</w:t>
            </w:r>
          </w:p>
        </w:tc>
      </w:tr>
    </w:tbl>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Примерный вид шкафа приведён на рис.2</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numPr>
          <w:ilvl w:val="2"/>
          <w:numId w:val="15"/>
        </w:numPr>
        <w:tabs>
          <w:tab w:val="num" w:pos="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304562" w:rsidRPr="00304562" w:rsidRDefault="00304562" w:rsidP="00304562">
      <w:pPr>
        <w:numPr>
          <w:ilvl w:val="2"/>
          <w:numId w:val="15"/>
        </w:numPr>
        <w:tabs>
          <w:tab w:val="num" w:pos="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Материал и исполнение корпуса шкафа должны быть </w:t>
      </w:r>
      <w:proofErr w:type="spellStart"/>
      <w:r w:rsidRPr="00304562">
        <w:rPr>
          <w:rFonts w:ascii="Times New Roman" w:eastAsia="Times New Roman" w:hAnsi="Times New Roman" w:cs="Times New Roman"/>
          <w:sz w:val="24"/>
          <w:szCs w:val="24"/>
          <w:lang w:eastAsia="ru-RU"/>
        </w:rPr>
        <w:t>вандалоустойчивыми</w:t>
      </w:r>
      <w:proofErr w:type="spellEnd"/>
      <w:r w:rsidRPr="00304562">
        <w:rPr>
          <w:rFonts w:ascii="Times New Roman" w:eastAsia="Times New Roman" w:hAnsi="Times New Roman" w:cs="Times New Roman"/>
          <w:sz w:val="24"/>
          <w:szCs w:val="24"/>
          <w:lang w:eastAsia="ru-RU"/>
        </w:rPr>
        <w:t xml:space="preserve">.  </w:t>
      </w:r>
    </w:p>
    <w:p w:rsidR="00304562" w:rsidRPr="00304562" w:rsidRDefault="00304562" w:rsidP="00304562">
      <w:pPr>
        <w:numPr>
          <w:ilvl w:val="2"/>
          <w:numId w:val="15"/>
        </w:numPr>
        <w:tabs>
          <w:tab w:val="num" w:pos="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путём «отжима».</w:t>
      </w:r>
    </w:p>
    <w:p w:rsidR="00304562" w:rsidRPr="00304562" w:rsidRDefault="00304562" w:rsidP="00304562">
      <w:pPr>
        <w:numPr>
          <w:ilvl w:val="2"/>
          <w:numId w:val="15"/>
        </w:numPr>
        <w:tabs>
          <w:tab w:val="num" w:pos="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 xml:space="preserve">Двери шкафов должны быть оснащены </w:t>
      </w:r>
      <w:proofErr w:type="spellStart"/>
      <w:r w:rsidRPr="00304562">
        <w:rPr>
          <w:rFonts w:ascii="Times New Roman" w:eastAsia="Times New Roman" w:hAnsi="Times New Roman" w:cs="Times New Roman"/>
          <w:sz w:val="24"/>
          <w:szCs w:val="24"/>
          <w:lang w:eastAsia="ru-RU"/>
        </w:rPr>
        <w:t>вандалозащищенными</w:t>
      </w:r>
      <w:proofErr w:type="spellEnd"/>
      <w:r w:rsidRPr="00304562">
        <w:rPr>
          <w:rFonts w:ascii="Times New Roman" w:eastAsia="Times New Roman" w:hAnsi="Times New Roman" w:cs="Times New Roman"/>
          <w:sz w:val="24"/>
          <w:szCs w:val="24"/>
          <w:lang w:eastAsia="ru-RU"/>
        </w:rPr>
        <w:t xml:space="preserve"> замками, не имеющими выступающих элементов, запор дверей должен осуществляться ригельным механизмом в 3-х направлениях (при </w:t>
      </w:r>
      <w:proofErr w:type="gramStart"/>
      <w:r w:rsidRPr="00304562">
        <w:rPr>
          <w:rFonts w:ascii="Times New Roman" w:eastAsia="Times New Roman" w:hAnsi="Times New Roman" w:cs="Times New Roman"/>
          <w:sz w:val="24"/>
          <w:szCs w:val="24"/>
          <w:lang w:eastAsia="ru-RU"/>
        </w:rPr>
        <w:t>изготовлении  двери</w:t>
      </w:r>
      <w:proofErr w:type="gramEnd"/>
      <w:r w:rsidRPr="00304562">
        <w:rPr>
          <w:rFonts w:ascii="Times New Roman" w:eastAsia="Times New Roman" w:hAnsi="Times New Roman" w:cs="Times New Roman"/>
          <w:sz w:val="24"/>
          <w:szCs w:val="24"/>
          <w:lang w:eastAsia="ru-RU"/>
        </w:rPr>
        <w:t xml:space="preserve"> из  листовой  стали   толщиной равной или более  2 мм  и  увеличении  жёсткости её  рёбер,  допускается применение   </w:t>
      </w:r>
      <w:proofErr w:type="spellStart"/>
      <w:r w:rsidRPr="00304562">
        <w:rPr>
          <w:rFonts w:ascii="Times New Roman" w:eastAsia="Times New Roman" w:hAnsi="Times New Roman" w:cs="Times New Roman"/>
          <w:sz w:val="24"/>
          <w:szCs w:val="24"/>
          <w:lang w:eastAsia="ru-RU"/>
        </w:rPr>
        <w:t>трехригельных</w:t>
      </w:r>
      <w:proofErr w:type="spellEnd"/>
      <w:r w:rsidRPr="00304562">
        <w:rPr>
          <w:rFonts w:ascii="Times New Roman" w:eastAsia="Times New Roman" w:hAnsi="Times New Roman" w:cs="Times New Roman"/>
          <w:sz w:val="24"/>
          <w:szCs w:val="24"/>
          <w:lang w:eastAsia="ru-RU"/>
        </w:rPr>
        <w:t xml:space="preserve">  замков с  диаметром  ригелей  более 13 мм, без  трёхточечного  механизма). Возможность заказа замков с ключами для всех шкафов (один ключ открывает и закрывает замки всех шкафов).</w:t>
      </w:r>
    </w:p>
    <w:p w:rsidR="00304562" w:rsidRPr="00304562" w:rsidRDefault="00304562" w:rsidP="00304562">
      <w:pPr>
        <w:numPr>
          <w:ilvl w:val="2"/>
          <w:numId w:val="15"/>
        </w:numPr>
        <w:tabs>
          <w:tab w:val="num" w:pos="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Жесткость двери шкафа должна препятствовать ее деформации снаружи (скручивание, отгибание).</w:t>
      </w:r>
    </w:p>
    <w:p w:rsidR="00304562" w:rsidRPr="00304562" w:rsidRDefault="00304562" w:rsidP="00304562">
      <w:pPr>
        <w:numPr>
          <w:ilvl w:val="2"/>
          <w:numId w:val="15"/>
        </w:numPr>
        <w:tabs>
          <w:tab w:val="num" w:pos="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Открывание </w:t>
      </w:r>
      <w:proofErr w:type="gramStart"/>
      <w:r w:rsidRPr="00304562">
        <w:rPr>
          <w:rFonts w:ascii="Times New Roman" w:eastAsia="Times New Roman" w:hAnsi="Times New Roman" w:cs="Times New Roman"/>
          <w:sz w:val="24"/>
          <w:szCs w:val="24"/>
          <w:lang w:eastAsia="ru-RU"/>
        </w:rPr>
        <w:t>двери  должно</w:t>
      </w:r>
      <w:proofErr w:type="gramEnd"/>
      <w:r w:rsidRPr="00304562">
        <w:rPr>
          <w:rFonts w:ascii="Times New Roman" w:eastAsia="Times New Roman" w:hAnsi="Times New Roman" w:cs="Times New Roman"/>
          <w:sz w:val="24"/>
          <w:szCs w:val="24"/>
          <w:lang w:eastAsia="ru-RU"/>
        </w:rPr>
        <w:t xml:space="preserve"> обеспечиваться на угол не менее 110 градусов.</w:t>
      </w:r>
    </w:p>
    <w:p w:rsidR="00304562" w:rsidRPr="00304562" w:rsidRDefault="00304562" w:rsidP="00304562">
      <w:pPr>
        <w:numPr>
          <w:ilvl w:val="2"/>
          <w:numId w:val="15"/>
        </w:numPr>
        <w:tabs>
          <w:tab w:val="num" w:pos="567"/>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Во всех плоскостях шкафа, кроме </w:t>
      </w:r>
      <w:proofErr w:type="gramStart"/>
      <w:r w:rsidRPr="00304562">
        <w:rPr>
          <w:rFonts w:ascii="Times New Roman" w:eastAsia="Times New Roman" w:hAnsi="Times New Roman" w:cs="Times New Roman"/>
          <w:sz w:val="24"/>
          <w:szCs w:val="24"/>
          <w:lang w:eastAsia="ru-RU"/>
        </w:rPr>
        <w:t>двери  и</w:t>
      </w:r>
      <w:proofErr w:type="gramEnd"/>
      <w:r w:rsidRPr="00304562">
        <w:rPr>
          <w:rFonts w:ascii="Times New Roman" w:eastAsia="Times New Roman" w:hAnsi="Times New Roman" w:cs="Times New Roman"/>
          <w:sz w:val="24"/>
          <w:szCs w:val="24"/>
          <w:lang w:eastAsia="ru-RU"/>
        </w:rPr>
        <w:t xml:space="preserve">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Отверстия должны быть выполнены методом насечки в металле и </w:t>
      </w:r>
      <w:proofErr w:type="gramStart"/>
      <w:r w:rsidRPr="00304562">
        <w:rPr>
          <w:rFonts w:ascii="Times New Roman" w:eastAsia="Times New Roman" w:hAnsi="Times New Roman" w:cs="Times New Roman"/>
          <w:sz w:val="24"/>
          <w:szCs w:val="24"/>
          <w:lang w:eastAsia="ru-RU"/>
        </w:rPr>
        <w:t>пробиваться  при</w:t>
      </w:r>
      <w:proofErr w:type="gramEnd"/>
      <w:r w:rsidRPr="00304562">
        <w:rPr>
          <w:rFonts w:ascii="Times New Roman" w:eastAsia="Times New Roman" w:hAnsi="Times New Roman" w:cs="Times New Roman"/>
          <w:sz w:val="24"/>
          <w:szCs w:val="24"/>
          <w:lang w:eastAsia="ru-RU"/>
        </w:rPr>
        <w:t xml:space="preserve"> монтаже шкафа (допускается конструкция с отверстиями закрытыми съемными металлическими заглушками).</w:t>
      </w:r>
    </w:p>
    <w:p w:rsidR="00304562" w:rsidRPr="00304562" w:rsidRDefault="00304562" w:rsidP="00304562">
      <w:pPr>
        <w:numPr>
          <w:ilvl w:val="2"/>
          <w:numId w:val="15"/>
        </w:numPr>
        <w:tabs>
          <w:tab w:val="num" w:pos="0"/>
        </w:tabs>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Внутренние размеры: 19”. Конструктив для крепления оборудования 19” должен быть закреплен стационарно на расстоянии 100 мм от внутренней </w:t>
      </w:r>
      <w:proofErr w:type="gramStart"/>
      <w:r w:rsidRPr="00304562">
        <w:rPr>
          <w:rFonts w:ascii="Times New Roman" w:eastAsia="Times New Roman" w:hAnsi="Times New Roman" w:cs="Times New Roman"/>
          <w:sz w:val="24"/>
          <w:szCs w:val="24"/>
          <w:lang w:eastAsia="ru-RU"/>
        </w:rPr>
        <w:t>стороны  двери</w:t>
      </w:r>
      <w:proofErr w:type="gramEnd"/>
      <w:r w:rsidRPr="00304562">
        <w:rPr>
          <w:rFonts w:ascii="Times New Roman" w:eastAsia="Times New Roman" w:hAnsi="Times New Roman" w:cs="Times New Roman"/>
          <w:sz w:val="24"/>
          <w:szCs w:val="24"/>
          <w:lang w:eastAsia="ru-RU"/>
        </w:rPr>
        <w:t xml:space="preserve">  шкафа.</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На задней стенке шкафа должны быть предусмотрены органайзеры для выкладки запасов оптического кабеля в виде четырех </w:t>
      </w:r>
      <w:proofErr w:type="gramStart"/>
      <w:r w:rsidRPr="00304562">
        <w:rPr>
          <w:rFonts w:ascii="Times New Roman" w:eastAsia="Times New Roman" w:hAnsi="Times New Roman" w:cs="Times New Roman"/>
          <w:sz w:val="24"/>
          <w:szCs w:val="24"/>
          <w:lang w:eastAsia="ru-RU"/>
        </w:rPr>
        <w:t>кронштейнов</w:t>
      </w:r>
      <w:proofErr w:type="gramEnd"/>
      <w:r w:rsidRPr="00304562">
        <w:rPr>
          <w:rFonts w:ascii="Times New Roman" w:eastAsia="Times New Roman" w:hAnsi="Times New Roman" w:cs="Times New Roman"/>
          <w:sz w:val="24"/>
          <w:szCs w:val="24"/>
          <w:lang w:eastAsia="ru-RU"/>
        </w:rPr>
        <w:t xml:space="preserve"> расположенных углами внутрь.</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Телекоммуникационный шкаф должен иметь сертификат соответствия или декларацию соответствия.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numPr>
          <w:ilvl w:val="0"/>
          <w:numId w:val="17"/>
        </w:numPr>
        <w:spacing w:after="0" w:line="240" w:lineRule="auto"/>
        <w:rPr>
          <w:rFonts w:ascii="Times New Roman" w:eastAsia="Times New Roman" w:hAnsi="Times New Roman" w:cs="Times New Roman"/>
          <w:b/>
          <w:vanish/>
          <w:sz w:val="24"/>
          <w:szCs w:val="24"/>
          <w:lang w:eastAsia="ru-RU"/>
        </w:rPr>
      </w:pPr>
    </w:p>
    <w:p w:rsidR="00304562" w:rsidRPr="00304562" w:rsidRDefault="00304562" w:rsidP="00304562">
      <w:pPr>
        <w:numPr>
          <w:ilvl w:val="1"/>
          <w:numId w:val="17"/>
        </w:numPr>
        <w:spacing w:after="0" w:line="240" w:lineRule="auto"/>
        <w:rPr>
          <w:rFonts w:ascii="Times New Roman" w:eastAsia="Times New Roman" w:hAnsi="Times New Roman" w:cs="Times New Roman"/>
          <w:b/>
          <w:vanish/>
          <w:sz w:val="24"/>
          <w:szCs w:val="24"/>
          <w:lang w:eastAsia="ru-RU"/>
        </w:rPr>
      </w:pPr>
    </w:p>
    <w:p w:rsidR="00304562" w:rsidRPr="00304562" w:rsidRDefault="00304562" w:rsidP="00304562">
      <w:pPr>
        <w:numPr>
          <w:ilvl w:val="1"/>
          <w:numId w:val="20"/>
        </w:numPr>
        <w:spacing w:after="0" w:line="240" w:lineRule="auto"/>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Состав шкафа:</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Оптический кросс 19”, 1</w:t>
      </w:r>
      <w:r w:rsidRPr="00304562">
        <w:rPr>
          <w:rFonts w:ascii="Times New Roman" w:eastAsia="Times New Roman" w:hAnsi="Times New Roman" w:cs="Times New Roman"/>
          <w:sz w:val="24"/>
          <w:szCs w:val="24"/>
          <w:lang w:val="en-US" w:eastAsia="ru-RU"/>
        </w:rPr>
        <w:t>U</w:t>
      </w:r>
      <w:r w:rsidRPr="00304562">
        <w:rPr>
          <w:rFonts w:ascii="Times New Roman" w:eastAsia="Times New Roman" w:hAnsi="Times New Roman" w:cs="Times New Roman"/>
          <w:sz w:val="24"/>
          <w:szCs w:val="24"/>
          <w:lang w:eastAsia="ru-RU"/>
        </w:rPr>
        <w:t xml:space="preserve">, не менее 8 портов. Оптический кросс должен быть укомплектован </w:t>
      </w:r>
      <w:proofErr w:type="spellStart"/>
      <w:r w:rsidRPr="00304562">
        <w:rPr>
          <w:rFonts w:ascii="Times New Roman" w:eastAsia="Times New Roman" w:hAnsi="Times New Roman" w:cs="Times New Roman"/>
          <w:sz w:val="24"/>
          <w:szCs w:val="24"/>
          <w:lang w:eastAsia="ru-RU"/>
        </w:rPr>
        <w:t>сплайс</w:t>
      </w:r>
      <w:proofErr w:type="spellEnd"/>
      <w:r w:rsidRPr="00304562">
        <w:rPr>
          <w:rFonts w:ascii="Times New Roman" w:eastAsia="Times New Roman" w:hAnsi="Times New Roman" w:cs="Times New Roman"/>
          <w:sz w:val="24"/>
          <w:szCs w:val="24"/>
          <w:lang w:eastAsia="ru-RU"/>
        </w:rPr>
        <w:t xml:space="preserve">-кассетой, 8 </w:t>
      </w:r>
      <w:proofErr w:type="spellStart"/>
      <w:r w:rsidRPr="00304562">
        <w:rPr>
          <w:rFonts w:ascii="Times New Roman" w:eastAsia="Times New Roman" w:hAnsi="Times New Roman" w:cs="Times New Roman"/>
          <w:sz w:val="24"/>
          <w:szCs w:val="24"/>
          <w:lang w:eastAsia="ru-RU"/>
        </w:rPr>
        <w:t>пигтейлами</w:t>
      </w:r>
      <w:proofErr w:type="spellEnd"/>
      <w:r w:rsidRPr="00304562">
        <w:rPr>
          <w:rFonts w:ascii="Times New Roman" w:eastAsia="Times New Roman" w:hAnsi="Times New Roman" w:cs="Times New Roman"/>
          <w:sz w:val="24"/>
          <w:szCs w:val="24"/>
          <w:lang w:eastAsia="ru-RU"/>
        </w:rPr>
        <w:t xml:space="preserve"> </w:t>
      </w:r>
      <w:proofErr w:type="spellStart"/>
      <w:r w:rsidRPr="00304562">
        <w:rPr>
          <w:rFonts w:ascii="Times New Roman" w:eastAsia="Times New Roman" w:hAnsi="Times New Roman" w:cs="Times New Roman"/>
          <w:sz w:val="24"/>
          <w:szCs w:val="24"/>
          <w:lang w:eastAsia="ru-RU"/>
        </w:rPr>
        <w:t>single</w:t>
      </w:r>
      <w:proofErr w:type="spellEnd"/>
      <w:r w:rsidRPr="00304562">
        <w:rPr>
          <w:rFonts w:ascii="Times New Roman" w:eastAsia="Times New Roman" w:hAnsi="Times New Roman" w:cs="Times New Roman"/>
          <w:sz w:val="24"/>
          <w:szCs w:val="24"/>
          <w:lang w:eastAsia="ru-RU"/>
        </w:rPr>
        <w:t xml:space="preserve"> </w:t>
      </w:r>
      <w:proofErr w:type="spellStart"/>
      <w:r w:rsidRPr="00304562">
        <w:rPr>
          <w:rFonts w:ascii="Times New Roman" w:eastAsia="Times New Roman" w:hAnsi="Times New Roman" w:cs="Times New Roman"/>
          <w:sz w:val="24"/>
          <w:szCs w:val="24"/>
          <w:lang w:eastAsia="ru-RU"/>
        </w:rPr>
        <w:t>mode</w:t>
      </w:r>
      <w:proofErr w:type="spellEnd"/>
      <w:r w:rsidRPr="00304562">
        <w:rPr>
          <w:rFonts w:ascii="Times New Roman" w:eastAsia="Times New Roman" w:hAnsi="Times New Roman" w:cs="Times New Roman"/>
          <w:sz w:val="24"/>
          <w:szCs w:val="24"/>
          <w:lang w:eastAsia="ru-RU"/>
        </w:rPr>
        <w:t xml:space="preserve">, 6 </w:t>
      </w:r>
      <w:proofErr w:type="gramStart"/>
      <w:r w:rsidRPr="00304562">
        <w:rPr>
          <w:rFonts w:ascii="Times New Roman" w:eastAsia="Times New Roman" w:hAnsi="Times New Roman" w:cs="Times New Roman"/>
          <w:sz w:val="24"/>
          <w:szCs w:val="24"/>
          <w:lang w:eastAsia="ru-RU"/>
        </w:rPr>
        <w:t xml:space="preserve">адаптерами  </w:t>
      </w:r>
      <w:r w:rsidRPr="00304562">
        <w:rPr>
          <w:rFonts w:ascii="Times New Roman" w:eastAsia="Times New Roman" w:hAnsi="Times New Roman" w:cs="Times New Roman"/>
          <w:sz w:val="24"/>
          <w:szCs w:val="24"/>
          <w:lang w:val="en-US" w:eastAsia="ru-RU"/>
        </w:rPr>
        <w:t>SC</w:t>
      </w:r>
      <w:proofErr w:type="gramEnd"/>
      <w:r w:rsidRPr="00304562">
        <w:rPr>
          <w:rFonts w:ascii="Times New Roman" w:eastAsia="Times New Roman" w:hAnsi="Times New Roman" w:cs="Times New Roman"/>
          <w:sz w:val="24"/>
          <w:szCs w:val="24"/>
          <w:lang w:eastAsia="ru-RU"/>
        </w:rPr>
        <w:t>/</w:t>
      </w:r>
      <w:r w:rsidRPr="00304562">
        <w:rPr>
          <w:rFonts w:ascii="Times New Roman" w:eastAsia="Times New Roman" w:hAnsi="Times New Roman" w:cs="Times New Roman"/>
          <w:sz w:val="24"/>
          <w:szCs w:val="24"/>
          <w:lang w:val="en-US" w:eastAsia="ru-RU"/>
        </w:rPr>
        <w:t>UPC</w:t>
      </w:r>
      <w:r w:rsidRPr="00304562">
        <w:rPr>
          <w:rFonts w:ascii="Times New Roman" w:eastAsia="Times New Roman" w:hAnsi="Times New Roman" w:cs="Times New Roman"/>
          <w:sz w:val="24"/>
          <w:szCs w:val="24"/>
          <w:lang w:eastAsia="ru-RU"/>
        </w:rPr>
        <w:t xml:space="preserve"> и 2 адаптерами </w:t>
      </w:r>
      <w:r w:rsidRPr="00304562">
        <w:rPr>
          <w:rFonts w:ascii="Times New Roman" w:eastAsia="Times New Roman" w:hAnsi="Times New Roman" w:cs="Times New Roman"/>
          <w:sz w:val="24"/>
          <w:szCs w:val="24"/>
          <w:lang w:val="en-US" w:eastAsia="ru-RU"/>
        </w:rPr>
        <w:t>SC</w:t>
      </w:r>
      <w:r w:rsidRPr="00304562">
        <w:rPr>
          <w:rFonts w:ascii="Times New Roman" w:eastAsia="Times New Roman" w:hAnsi="Times New Roman" w:cs="Times New Roman"/>
          <w:sz w:val="24"/>
          <w:szCs w:val="24"/>
          <w:lang w:eastAsia="ru-RU"/>
        </w:rPr>
        <w:t>/</w:t>
      </w:r>
      <w:r w:rsidRPr="00304562">
        <w:rPr>
          <w:rFonts w:ascii="Times New Roman" w:eastAsia="Times New Roman" w:hAnsi="Times New Roman" w:cs="Times New Roman"/>
          <w:sz w:val="24"/>
          <w:szCs w:val="24"/>
          <w:lang w:val="en-US" w:eastAsia="ru-RU"/>
        </w:rPr>
        <w:t>APC</w:t>
      </w:r>
      <w:r w:rsidRPr="00304562">
        <w:rPr>
          <w:rFonts w:ascii="Times New Roman" w:eastAsia="Times New Roman" w:hAnsi="Times New Roman" w:cs="Times New Roman"/>
          <w:sz w:val="24"/>
          <w:szCs w:val="24"/>
          <w:lang w:eastAsia="ru-RU"/>
        </w:rPr>
        <w:t>.</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Монтажная DIN рейка.</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Розетки с заземляющим контактом не менее 3 шт., в составе ВРУ.</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Автомат-выключатель на 16 А – 2 шт.</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Резиновые манжеты для защиты волоконно-оптических кабелей и кабелей </w:t>
      </w:r>
      <w:r w:rsidRPr="00304562">
        <w:rPr>
          <w:rFonts w:ascii="Times New Roman" w:eastAsia="Times New Roman" w:hAnsi="Times New Roman" w:cs="Times New Roman"/>
          <w:sz w:val="24"/>
          <w:szCs w:val="24"/>
          <w:lang w:val="en-US" w:eastAsia="ru-RU"/>
        </w:rPr>
        <w:t>FTP</w:t>
      </w:r>
      <w:r w:rsidRPr="00304562">
        <w:rPr>
          <w:rFonts w:ascii="Times New Roman" w:eastAsia="Times New Roman" w:hAnsi="Times New Roman" w:cs="Times New Roman"/>
          <w:sz w:val="24"/>
          <w:szCs w:val="24"/>
          <w:lang w:eastAsia="ru-RU"/>
        </w:rPr>
        <w:t xml:space="preserve"> домовой распределительной сети.</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 xml:space="preserve">-панель </w:t>
      </w:r>
      <w:r w:rsidRPr="00304562">
        <w:rPr>
          <w:rFonts w:ascii="Times New Roman" w:eastAsia="Times New Roman" w:hAnsi="Times New Roman" w:cs="Times New Roman"/>
          <w:sz w:val="24"/>
          <w:szCs w:val="24"/>
          <w:lang w:val="en-US" w:eastAsia="ru-RU"/>
        </w:rPr>
        <w:t>RJ</w:t>
      </w:r>
      <w:r w:rsidRPr="00304562">
        <w:rPr>
          <w:rFonts w:ascii="Times New Roman" w:eastAsia="Times New Roman" w:hAnsi="Times New Roman" w:cs="Times New Roman"/>
          <w:sz w:val="24"/>
          <w:szCs w:val="24"/>
          <w:lang w:eastAsia="ru-RU"/>
        </w:rPr>
        <w:t>45 кат. 5е 24 порта в исполнении 19”, высота 1</w:t>
      </w:r>
      <w:r w:rsidRPr="00304562">
        <w:rPr>
          <w:rFonts w:ascii="Times New Roman" w:eastAsia="Times New Roman" w:hAnsi="Times New Roman" w:cs="Times New Roman"/>
          <w:sz w:val="24"/>
          <w:szCs w:val="24"/>
          <w:lang w:val="en-US" w:eastAsia="ru-RU"/>
        </w:rPr>
        <w:t>U</w:t>
      </w:r>
      <w:r w:rsidRPr="00304562">
        <w:rPr>
          <w:rFonts w:ascii="Times New Roman" w:eastAsia="Times New Roman" w:hAnsi="Times New Roman" w:cs="Times New Roman"/>
          <w:sz w:val="24"/>
          <w:szCs w:val="24"/>
          <w:lang w:eastAsia="ru-RU"/>
        </w:rPr>
        <w:t xml:space="preserve"> или опор с плинтами. Количество оконечных устройств должно соответствовать проектируемой распределительной сети.</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Органайзер кабельный.</w:t>
      </w:r>
    </w:p>
    <w:p w:rsidR="00304562" w:rsidRPr="00304562" w:rsidRDefault="00304562" w:rsidP="00304562">
      <w:pPr>
        <w:numPr>
          <w:ilvl w:val="2"/>
          <w:numId w:val="20"/>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Конструктив для размещения оборудования КТВ</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numPr>
          <w:ilvl w:val="0"/>
          <w:numId w:val="19"/>
        </w:numPr>
        <w:spacing w:after="0" w:line="240" w:lineRule="auto"/>
        <w:rPr>
          <w:rFonts w:ascii="Times New Roman" w:eastAsia="Times New Roman" w:hAnsi="Times New Roman" w:cs="Times New Roman"/>
          <w:b/>
          <w:vanish/>
          <w:sz w:val="24"/>
          <w:szCs w:val="24"/>
          <w:lang w:eastAsia="ru-RU"/>
        </w:rPr>
      </w:pPr>
    </w:p>
    <w:p w:rsidR="00304562" w:rsidRPr="00304562" w:rsidRDefault="00304562" w:rsidP="00304562">
      <w:pPr>
        <w:numPr>
          <w:ilvl w:val="0"/>
          <w:numId w:val="19"/>
        </w:numPr>
        <w:spacing w:after="0" w:line="240" w:lineRule="auto"/>
        <w:rPr>
          <w:rFonts w:ascii="Times New Roman" w:eastAsia="Times New Roman" w:hAnsi="Times New Roman" w:cs="Times New Roman"/>
          <w:b/>
          <w:vanish/>
          <w:sz w:val="24"/>
          <w:szCs w:val="24"/>
          <w:lang w:eastAsia="ru-RU"/>
        </w:rPr>
      </w:pPr>
    </w:p>
    <w:p w:rsidR="00304562" w:rsidRPr="00304562" w:rsidRDefault="00304562" w:rsidP="00304562">
      <w:pPr>
        <w:numPr>
          <w:ilvl w:val="1"/>
          <w:numId w:val="19"/>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
          <w:sz w:val="24"/>
          <w:szCs w:val="24"/>
          <w:lang w:eastAsia="ru-RU"/>
        </w:rPr>
        <w:t xml:space="preserve">Конструкционные особенности </w:t>
      </w:r>
    </w:p>
    <w:p w:rsidR="00304562" w:rsidRPr="00304562" w:rsidRDefault="00304562" w:rsidP="00304562">
      <w:pPr>
        <w:numPr>
          <w:ilvl w:val="0"/>
          <w:numId w:val="16"/>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0"/>
          <w:numId w:val="16"/>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0"/>
          <w:numId w:val="16"/>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0"/>
          <w:numId w:val="16"/>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1"/>
          <w:numId w:val="16"/>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1"/>
          <w:numId w:val="16"/>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1"/>
          <w:numId w:val="16"/>
        </w:numPr>
        <w:spacing w:after="0" w:line="240" w:lineRule="auto"/>
        <w:rPr>
          <w:rFonts w:ascii="Times New Roman" w:eastAsia="Times New Roman" w:hAnsi="Times New Roman" w:cs="Times New Roman"/>
          <w:vanish/>
          <w:sz w:val="24"/>
          <w:szCs w:val="24"/>
          <w:lang w:eastAsia="ru-RU"/>
        </w:rPr>
      </w:pPr>
    </w:p>
    <w:p w:rsidR="00304562" w:rsidRPr="00304562" w:rsidRDefault="00304562" w:rsidP="00304562">
      <w:pPr>
        <w:numPr>
          <w:ilvl w:val="2"/>
          <w:numId w:val="1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Конструкция шкафа должна обеспечивать свободный доступ для монтажа оборудования. </w:t>
      </w:r>
    </w:p>
    <w:p w:rsidR="00304562" w:rsidRPr="00304562" w:rsidRDefault="00304562" w:rsidP="00304562">
      <w:pPr>
        <w:numPr>
          <w:ilvl w:val="2"/>
          <w:numId w:val="1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Покрытие должно гарантировать защиту элементов шкафа от сквозной коррозии. </w:t>
      </w:r>
    </w:p>
    <w:p w:rsidR="00304562" w:rsidRPr="00304562" w:rsidRDefault="00304562" w:rsidP="00304562">
      <w:pPr>
        <w:numPr>
          <w:ilvl w:val="2"/>
          <w:numId w:val="1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Шкаф должен быть промаркирован фирменным логотипом ПАО «Башинформсвязь» в виде наклейки.  </w:t>
      </w:r>
    </w:p>
    <w:p w:rsidR="00304562" w:rsidRPr="00304562" w:rsidRDefault="00304562" w:rsidP="00304562">
      <w:pPr>
        <w:numPr>
          <w:ilvl w:val="2"/>
          <w:numId w:val="1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Шкаф по типоразмерам должен обеспечивать размещение оборудования стоечного типа 19-ти дюймового стандарта.</w:t>
      </w:r>
    </w:p>
    <w:p w:rsidR="00304562" w:rsidRPr="00304562" w:rsidRDefault="00304562" w:rsidP="00304562">
      <w:pPr>
        <w:numPr>
          <w:ilvl w:val="2"/>
          <w:numId w:val="1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Шкаф должен быть оборудован шиной заземления и необходимыми </w:t>
      </w:r>
      <w:proofErr w:type="gramStart"/>
      <w:r w:rsidRPr="00304562">
        <w:rPr>
          <w:rFonts w:ascii="Times New Roman" w:eastAsia="Times New Roman" w:hAnsi="Times New Roman" w:cs="Times New Roman"/>
          <w:sz w:val="24"/>
          <w:szCs w:val="24"/>
          <w:lang w:eastAsia="ru-RU"/>
        </w:rPr>
        <w:t>направляющими  либо</w:t>
      </w:r>
      <w:proofErr w:type="gramEnd"/>
      <w:r w:rsidRPr="00304562">
        <w:rPr>
          <w:rFonts w:ascii="Times New Roman" w:eastAsia="Times New Roman" w:hAnsi="Times New Roman" w:cs="Times New Roman"/>
          <w:sz w:val="24"/>
          <w:szCs w:val="24"/>
          <w:lang w:eastAsia="ru-RU"/>
        </w:rPr>
        <w:t xml:space="preserve"> кабель-каналами, обеспечивающими прокладку всех внутренних кабелей с технологическим запасом.</w:t>
      </w:r>
    </w:p>
    <w:p w:rsidR="00304562" w:rsidRPr="00304562" w:rsidRDefault="00304562" w:rsidP="00304562">
      <w:pPr>
        <w:numPr>
          <w:ilvl w:val="2"/>
          <w:numId w:val="1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 xml:space="preserve">Конструкция шкафа должна предусматривать внутренние элементы крепления </w:t>
      </w:r>
      <w:proofErr w:type="gramStart"/>
      <w:r w:rsidRPr="00304562">
        <w:rPr>
          <w:rFonts w:ascii="Times New Roman" w:eastAsia="Times New Roman" w:hAnsi="Times New Roman" w:cs="Times New Roman"/>
          <w:sz w:val="24"/>
          <w:szCs w:val="24"/>
          <w:lang w:eastAsia="ru-RU"/>
        </w:rPr>
        <w:t>позволяющие  размещать</w:t>
      </w:r>
      <w:proofErr w:type="gramEnd"/>
      <w:r w:rsidRPr="00304562">
        <w:rPr>
          <w:rFonts w:ascii="Times New Roman" w:eastAsia="Times New Roman" w:hAnsi="Times New Roman" w:cs="Times New Roman"/>
          <w:sz w:val="24"/>
          <w:szCs w:val="24"/>
          <w:lang w:eastAsia="ru-RU"/>
        </w:rPr>
        <w:t xml:space="preserve"> коммутаторы доступа, </w:t>
      </w:r>
      <w:proofErr w:type="spellStart"/>
      <w:r w:rsidRPr="00304562">
        <w:rPr>
          <w:rFonts w:ascii="Times New Roman" w:eastAsia="Times New Roman" w:hAnsi="Times New Roman" w:cs="Times New Roman"/>
          <w:sz w:val="24"/>
          <w:szCs w:val="24"/>
          <w:lang w:eastAsia="ru-RU"/>
        </w:rPr>
        <w:t>патч</w:t>
      </w:r>
      <w:proofErr w:type="spellEnd"/>
      <w:r w:rsidRPr="00304562">
        <w:rPr>
          <w:rFonts w:ascii="Times New Roman" w:eastAsia="Times New Roman" w:hAnsi="Times New Roman" w:cs="Times New Roman"/>
          <w:sz w:val="24"/>
          <w:szCs w:val="24"/>
          <w:lang w:eastAsia="ru-RU"/>
        </w:rPr>
        <w:t xml:space="preserve">-панели фасадом к двери.  Должны быть предусмотрены органайзеры для выкладки запасов оптического кабеля в виде четырех </w:t>
      </w:r>
      <w:proofErr w:type="gramStart"/>
      <w:r w:rsidRPr="00304562">
        <w:rPr>
          <w:rFonts w:ascii="Times New Roman" w:eastAsia="Times New Roman" w:hAnsi="Times New Roman" w:cs="Times New Roman"/>
          <w:sz w:val="24"/>
          <w:szCs w:val="24"/>
          <w:lang w:eastAsia="ru-RU"/>
        </w:rPr>
        <w:t>кронштейнов</w:t>
      </w:r>
      <w:proofErr w:type="gramEnd"/>
      <w:r w:rsidRPr="00304562">
        <w:rPr>
          <w:rFonts w:ascii="Times New Roman" w:eastAsia="Times New Roman" w:hAnsi="Times New Roman" w:cs="Times New Roman"/>
          <w:sz w:val="24"/>
          <w:szCs w:val="24"/>
          <w:lang w:eastAsia="ru-RU"/>
        </w:rPr>
        <w:t xml:space="preserve"> расположенных углами внутрь.  Дверь шкафа должна быть с ребрами жесткости и оснащена   </w:t>
      </w:r>
      <w:proofErr w:type="spellStart"/>
      <w:r w:rsidRPr="00304562">
        <w:rPr>
          <w:rFonts w:ascii="Times New Roman" w:eastAsia="Times New Roman" w:hAnsi="Times New Roman" w:cs="Times New Roman"/>
          <w:sz w:val="24"/>
          <w:szCs w:val="24"/>
          <w:lang w:eastAsia="ru-RU"/>
        </w:rPr>
        <w:t>трехригельным</w:t>
      </w:r>
      <w:proofErr w:type="spellEnd"/>
      <w:r w:rsidRPr="00304562">
        <w:rPr>
          <w:rFonts w:ascii="Times New Roman" w:eastAsia="Times New Roman" w:hAnsi="Times New Roman" w:cs="Times New Roman"/>
          <w:sz w:val="24"/>
          <w:szCs w:val="24"/>
          <w:lang w:eastAsia="ru-RU"/>
        </w:rPr>
        <w:t xml:space="preserve">   </w:t>
      </w:r>
      <w:proofErr w:type="spellStart"/>
      <w:proofErr w:type="gramStart"/>
      <w:r w:rsidRPr="00304562">
        <w:rPr>
          <w:rFonts w:ascii="Times New Roman" w:eastAsia="Times New Roman" w:hAnsi="Times New Roman" w:cs="Times New Roman"/>
          <w:sz w:val="24"/>
          <w:szCs w:val="24"/>
          <w:lang w:eastAsia="ru-RU"/>
        </w:rPr>
        <w:t>сувальдным</w:t>
      </w:r>
      <w:proofErr w:type="spellEnd"/>
      <w:r w:rsidRPr="00304562">
        <w:rPr>
          <w:rFonts w:ascii="Times New Roman" w:eastAsia="Times New Roman" w:hAnsi="Times New Roman" w:cs="Times New Roman"/>
          <w:sz w:val="24"/>
          <w:szCs w:val="24"/>
          <w:lang w:eastAsia="ru-RU"/>
        </w:rPr>
        <w:t xml:space="preserve">  замком</w:t>
      </w:r>
      <w:proofErr w:type="gramEnd"/>
      <w:r w:rsidRPr="00304562">
        <w:rPr>
          <w:rFonts w:ascii="Times New Roman" w:eastAsia="Times New Roman" w:hAnsi="Times New Roman" w:cs="Times New Roman"/>
          <w:sz w:val="24"/>
          <w:szCs w:val="24"/>
          <w:lang w:eastAsia="ru-RU"/>
        </w:rPr>
        <w:t xml:space="preserve">  врезного типа.    В шкафу должен быть предусмотрен конструктив для размещения оборудования КТВ (типа </w:t>
      </w:r>
      <w:r w:rsidRPr="00304562">
        <w:rPr>
          <w:rFonts w:ascii="Times New Roman" w:eastAsia="Times New Roman" w:hAnsi="Times New Roman" w:cs="Times New Roman"/>
          <w:sz w:val="24"/>
          <w:szCs w:val="24"/>
          <w:lang w:val="en-US" w:eastAsia="ru-RU"/>
        </w:rPr>
        <w:t>CXE</w:t>
      </w:r>
      <w:r w:rsidRPr="00304562">
        <w:rPr>
          <w:rFonts w:ascii="Times New Roman" w:eastAsia="Times New Roman" w:hAnsi="Times New Roman" w:cs="Times New Roman"/>
          <w:sz w:val="24"/>
          <w:szCs w:val="24"/>
          <w:lang w:eastAsia="ru-RU"/>
        </w:rPr>
        <w:t xml:space="preserve">  852 (</w:t>
      </w:r>
      <w:proofErr w:type="spellStart"/>
      <w:r w:rsidRPr="00304562">
        <w:rPr>
          <w:rFonts w:ascii="Times New Roman" w:eastAsia="Times New Roman" w:hAnsi="Times New Roman" w:cs="Times New Roman"/>
          <w:sz w:val="24"/>
          <w:szCs w:val="24"/>
          <w:lang w:val="en-US" w:eastAsia="ru-RU"/>
        </w:rPr>
        <w:t>Teleste</w:t>
      </w:r>
      <w:proofErr w:type="spellEnd"/>
      <w:r w:rsidRPr="00304562">
        <w:rPr>
          <w:rFonts w:ascii="Times New Roman" w:eastAsia="Times New Roman" w:hAnsi="Times New Roman" w:cs="Times New Roman"/>
          <w:sz w:val="24"/>
          <w:szCs w:val="24"/>
          <w:lang w:eastAsia="ru-RU"/>
        </w:rPr>
        <w:t>) или аналогичный по параметрам).  Чертеж шкафа указан на Рис.3</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w:t>
      </w:r>
    </w:p>
    <w:p w:rsidR="00304562" w:rsidRPr="00304562" w:rsidRDefault="00304562" w:rsidP="00304562">
      <w:pPr>
        <w:numPr>
          <w:ilvl w:val="2"/>
          <w:numId w:val="1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304562" w:rsidRPr="00304562" w:rsidRDefault="00304562" w:rsidP="00304562">
      <w:pPr>
        <w:numPr>
          <w:ilvl w:val="2"/>
          <w:numId w:val="1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На задней стенке предусмотреть монтажные </w:t>
      </w:r>
      <w:proofErr w:type="gramStart"/>
      <w:r w:rsidRPr="00304562">
        <w:rPr>
          <w:rFonts w:ascii="Times New Roman" w:eastAsia="Times New Roman" w:hAnsi="Times New Roman" w:cs="Times New Roman"/>
          <w:sz w:val="24"/>
          <w:szCs w:val="24"/>
          <w:lang w:eastAsia="ru-RU"/>
        </w:rPr>
        <w:t>отверстия  4</w:t>
      </w:r>
      <w:proofErr w:type="gramEnd"/>
      <w:r w:rsidRPr="00304562">
        <w:rPr>
          <w:rFonts w:ascii="Times New Roman" w:eastAsia="Times New Roman" w:hAnsi="Times New Roman" w:cs="Times New Roman"/>
          <w:sz w:val="24"/>
          <w:szCs w:val="24"/>
          <w:lang w:eastAsia="ru-RU"/>
        </w:rPr>
        <w:t xml:space="preserve"> </w:t>
      </w:r>
      <w:proofErr w:type="spellStart"/>
      <w:r w:rsidRPr="00304562">
        <w:rPr>
          <w:rFonts w:ascii="Times New Roman" w:eastAsia="Times New Roman" w:hAnsi="Times New Roman" w:cs="Times New Roman"/>
          <w:sz w:val="24"/>
          <w:szCs w:val="24"/>
          <w:lang w:eastAsia="ru-RU"/>
        </w:rPr>
        <w:t>шт</w:t>
      </w:r>
      <w:proofErr w:type="spellEnd"/>
      <w:r w:rsidRPr="00304562">
        <w:rPr>
          <w:rFonts w:ascii="Times New Roman" w:eastAsia="Times New Roman" w:hAnsi="Times New Roman" w:cs="Times New Roman"/>
          <w:sz w:val="24"/>
          <w:szCs w:val="24"/>
          <w:lang w:eastAsia="ru-RU"/>
        </w:rPr>
        <w:t xml:space="preserve"> для крепления шкафа на плоской поверхности. </w:t>
      </w:r>
      <w:proofErr w:type="gramStart"/>
      <w:r w:rsidRPr="00304562">
        <w:rPr>
          <w:rFonts w:ascii="Times New Roman" w:eastAsia="Times New Roman" w:hAnsi="Times New Roman" w:cs="Times New Roman"/>
          <w:sz w:val="24"/>
          <w:szCs w:val="24"/>
          <w:lang w:eastAsia="ru-RU"/>
        </w:rPr>
        <w:t>Диаметр  отверстий</w:t>
      </w:r>
      <w:proofErr w:type="gramEnd"/>
      <w:r w:rsidRPr="00304562">
        <w:rPr>
          <w:rFonts w:ascii="Times New Roman" w:eastAsia="Times New Roman" w:hAnsi="Times New Roman" w:cs="Times New Roman"/>
          <w:sz w:val="24"/>
          <w:szCs w:val="24"/>
          <w:lang w:eastAsia="ru-RU"/>
        </w:rPr>
        <w:t xml:space="preserve"> 25 мм с переходом  в верхней части на 10мм (для крепления анкерными болтами к стене). Предусмотреть наличие усиливающих конструктивных элементов («усиливающие площадки») в местах крепления ТШ к плоской поверхности.</w:t>
      </w:r>
    </w:p>
    <w:p w:rsidR="00304562" w:rsidRPr="00304562" w:rsidRDefault="00304562" w:rsidP="00304562">
      <w:pPr>
        <w:numPr>
          <w:ilvl w:val="2"/>
          <w:numId w:val="16"/>
        </w:num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w:t>
      </w:r>
      <w:proofErr w:type="gramStart"/>
      <w:r w:rsidRPr="00304562">
        <w:rPr>
          <w:rFonts w:ascii="Times New Roman" w:eastAsia="Times New Roman" w:hAnsi="Times New Roman" w:cs="Times New Roman"/>
          <w:sz w:val="24"/>
          <w:szCs w:val="24"/>
          <w:lang w:eastAsia="ru-RU"/>
        </w:rPr>
        <w:t>Внутри  корпуса</w:t>
      </w:r>
      <w:proofErr w:type="gramEnd"/>
      <w:r w:rsidRPr="00304562">
        <w:rPr>
          <w:rFonts w:ascii="Times New Roman" w:eastAsia="Times New Roman" w:hAnsi="Times New Roman" w:cs="Times New Roman"/>
          <w:sz w:val="24"/>
          <w:szCs w:val="24"/>
          <w:lang w:eastAsia="ru-RU"/>
        </w:rPr>
        <w:t xml:space="preserve"> шкафа должна быть предусмотрена точка внешнего контура заземления подключения (болт М8 с шайбами не менее 2-х </w:t>
      </w:r>
      <w:proofErr w:type="spellStart"/>
      <w:r w:rsidRPr="00304562">
        <w:rPr>
          <w:rFonts w:ascii="Times New Roman" w:eastAsia="Times New Roman" w:hAnsi="Times New Roman" w:cs="Times New Roman"/>
          <w:sz w:val="24"/>
          <w:szCs w:val="24"/>
          <w:lang w:eastAsia="ru-RU"/>
        </w:rPr>
        <w:t>шт</w:t>
      </w:r>
      <w:proofErr w:type="spellEnd"/>
      <w:r w:rsidRPr="00304562">
        <w:rPr>
          <w:rFonts w:ascii="Times New Roman" w:eastAsia="Times New Roman" w:hAnsi="Times New Roman" w:cs="Times New Roman"/>
          <w:sz w:val="24"/>
          <w:szCs w:val="24"/>
          <w:lang w:eastAsia="ru-RU"/>
        </w:rPr>
        <w:t xml:space="preserve"> и одной гайкой М8), доступ к точке не должен быть затруднен.</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noProof/>
          <w:sz w:val="24"/>
          <w:szCs w:val="24"/>
          <w:lang w:eastAsia="ru-RU"/>
        </w:rPr>
        <w:drawing>
          <wp:anchor distT="0" distB="0" distL="114300" distR="114300" simplePos="0" relativeHeight="251659264" behindDoc="0" locked="0" layoutInCell="1" allowOverlap="1" wp14:anchorId="0D7C8587" wp14:editId="7D1B5219">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4"/>
                    <a:srcRect/>
                    <a:stretch>
                      <a:fillRect/>
                    </a:stretch>
                  </pic:blipFill>
                  <pic:spPr bwMode="auto">
                    <a:xfrm>
                      <a:off x="0" y="0"/>
                      <a:ext cx="3213735" cy="1844040"/>
                    </a:xfrm>
                    <a:prstGeom prst="rect">
                      <a:avLst/>
                    </a:prstGeom>
                    <a:noFill/>
                  </pic:spPr>
                </pic:pic>
              </a:graphicData>
            </a:graphic>
          </wp:anchor>
        </w:drawing>
      </w:r>
      <w:r w:rsidRPr="00304562">
        <w:rPr>
          <w:rFonts w:ascii="Times New Roman" w:eastAsia="Times New Roman" w:hAnsi="Times New Roman" w:cs="Times New Roman"/>
          <w:sz w:val="24"/>
          <w:szCs w:val="24"/>
          <w:lang w:eastAsia="ru-RU"/>
        </w:rPr>
        <w:tab/>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Рис.2 Примерный вид шкафа (размеры указаны в таблице №1)  </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object w:dxaOrig="9360" w:dyaOrig="7740">
          <v:shape id="_x0000_i1028" type="#_x0000_t75" style="width:425.25pt;height:352.5pt" o:ole="">
            <v:imagedata r:id="rId15" o:title=""/>
          </v:shape>
          <o:OLEObject Type="Embed" ProgID="Visio.Drawing.15" ShapeID="_x0000_i1028" DrawAspect="Content" ObjectID="_1567845768" r:id="rId16"/>
        </w:objec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w:t>
      </w:r>
    </w:p>
    <w:p w:rsidR="00304562" w:rsidRPr="00304562" w:rsidRDefault="00304562" w:rsidP="00304562">
      <w:pPr>
        <w:spacing w:after="0" w:line="240" w:lineRule="auto"/>
        <w:jc w:val="center"/>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Рис.3 Чертеж шкафа.</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numPr>
          <w:ilvl w:val="0"/>
          <w:numId w:val="14"/>
        </w:numPr>
        <w:spacing w:after="0" w:line="240" w:lineRule="auto"/>
        <w:jc w:val="right"/>
        <w:rPr>
          <w:rFonts w:ascii="Times New Roman" w:eastAsia="Times New Roman" w:hAnsi="Times New Roman" w:cs="Times New Roman"/>
          <w:vanish/>
          <w:sz w:val="24"/>
          <w:szCs w:val="24"/>
          <w:lang w:eastAsia="ru-RU"/>
        </w:rPr>
      </w:pPr>
    </w:p>
    <w:p w:rsidR="00304562" w:rsidRPr="00304562" w:rsidRDefault="00304562" w:rsidP="00304562">
      <w:pPr>
        <w:numPr>
          <w:ilvl w:val="0"/>
          <w:numId w:val="14"/>
        </w:numPr>
        <w:spacing w:after="0" w:line="240" w:lineRule="auto"/>
        <w:jc w:val="right"/>
        <w:rPr>
          <w:rFonts w:ascii="Times New Roman" w:eastAsia="Times New Roman" w:hAnsi="Times New Roman" w:cs="Times New Roman"/>
          <w:vanish/>
          <w:sz w:val="24"/>
          <w:szCs w:val="24"/>
          <w:lang w:eastAsia="ru-RU"/>
        </w:rPr>
      </w:pPr>
    </w:p>
    <w:p w:rsidR="00304562" w:rsidRPr="00304562" w:rsidRDefault="00304562" w:rsidP="00304562">
      <w:pPr>
        <w:numPr>
          <w:ilvl w:val="0"/>
          <w:numId w:val="14"/>
        </w:numPr>
        <w:spacing w:after="0" w:line="240" w:lineRule="auto"/>
        <w:jc w:val="right"/>
        <w:rPr>
          <w:rFonts w:ascii="Times New Roman" w:eastAsia="Times New Roman" w:hAnsi="Times New Roman" w:cs="Times New Roman"/>
          <w:vanish/>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567"/>
        <w:jc w:val="right"/>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 </w:t>
      </w:r>
    </w:p>
    <w:p w:rsidR="00304562" w:rsidRPr="00304562" w:rsidRDefault="00304562" w:rsidP="00304562">
      <w:pPr>
        <w:spacing w:after="0" w:line="240" w:lineRule="auto"/>
        <w:ind w:left="-567"/>
        <w:jc w:val="right"/>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lastRenderedPageBreak/>
        <w:t xml:space="preserve"> Приложение № 3 к Техническому заданию</w:t>
      </w:r>
    </w:p>
    <w:p w:rsidR="00304562" w:rsidRPr="00304562" w:rsidRDefault="00304562" w:rsidP="00304562">
      <w:pPr>
        <w:spacing w:after="0" w:line="360" w:lineRule="auto"/>
        <w:ind w:left="-567"/>
        <w:jc w:val="center"/>
        <w:rPr>
          <w:rFonts w:ascii="Times New Roman" w:eastAsia="Times New Roman" w:hAnsi="Times New Roman" w:cs="Times New Roman"/>
          <w:b/>
          <w:color w:val="0D0D0D"/>
          <w:sz w:val="24"/>
          <w:szCs w:val="24"/>
          <w:lang w:eastAsia="ru-RU"/>
        </w:rPr>
      </w:pPr>
    </w:p>
    <w:p w:rsidR="00304562" w:rsidRPr="00304562" w:rsidRDefault="00304562" w:rsidP="00304562">
      <w:pPr>
        <w:spacing w:after="0" w:line="360" w:lineRule="auto"/>
        <w:ind w:left="-567"/>
        <w:jc w:val="center"/>
        <w:rPr>
          <w:rFonts w:ascii="Times New Roman" w:eastAsia="Times New Roman" w:hAnsi="Times New Roman" w:cs="Times New Roman"/>
          <w:b/>
          <w:color w:val="0D0D0D"/>
          <w:sz w:val="24"/>
          <w:szCs w:val="24"/>
          <w:lang w:eastAsia="ru-RU"/>
        </w:rPr>
      </w:pPr>
      <w:r w:rsidRPr="00304562">
        <w:rPr>
          <w:rFonts w:ascii="Times New Roman" w:eastAsia="Times New Roman" w:hAnsi="Times New Roman" w:cs="Times New Roman"/>
          <w:b/>
          <w:color w:val="0D0D0D"/>
          <w:sz w:val="24"/>
          <w:szCs w:val="24"/>
          <w:lang w:eastAsia="ru-RU"/>
        </w:rPr>
        <w:t>«Технические требования к оптическому кабелю»</w:t>
      </w:r>
    </w:p>
    <w:p w:rsidR="00304562" w:rsidRPr="00304562" w:rsidRDefault="00304562" w:rsidP="00304562">
      <w:pPr>
        <w:spacing w:after="0" w:line="360" w:lineRule="auto"/>
        <w:ind w:left="-567"/>
        <w:jc w:val="center"/>
        <w:rPr>
          <w:rFonts w:ascii="Times New Roman" w:eastAsia="Times New Roman" w:hAnsi="Times New Roman" w:cs="Times New Roman"/>
          <w:b/>
          <w:color w:val="0D0D0D"/>
          <w:sz w:val="24"/>
          <w:szCs w:val="24"/>
          <w:lang w:eastAsia="ru-RU"/>
        </w:rPr>
      </w:pPr>
    </w:p>
    <w:p w:rsidR="00304562" w:rsidRPr="00304562" w:rsidRDefault="00304562" w:rsidP="00304562">
      <w:pPr>
        <w:spacing w:after="0" w:line="360" w:lineRule="auto"/>
        <w:ind w:left="-567"/>
        <w:jc w:val="center"/>
        <w:rPr>
          <w:rFonts w:ascii="Times New Roman" w:eastAsia="Times New Roman" w:hAnsi="Times New Roman" w:cs="Times New Roman"/>
          <w:b/>
          <w:bCs/>
          <w:color w:val="0D0D0D"/>
          <w:sz w:val="24"/>
          <w:szCs w:val="24"/>
          <w:lang w:eastAsia="ru-RU"/>
        </w:rPr>
      </w:pPr>
      <w:r w:rsidRPr="00304562">
        <w:rPr>
          <w:rFonts w:ascii="Times New Roman" w:eastAsia="Times New Roman" w:hAnsi="Times New Roman" w:cs="Times New Roman"/>
          <w:b/>
          <w:color w:val="0D0D0D"/>
          <w:sz w:val="24"/>
          <w:szCs w:val="24"/>
          <w:lang w:eastAsia="ru-RU"/>
        </w:rPr>
        <w:t>Раздел 1. «</w:t>
      </w:r>
      <w:r w:rsidRPr="00304562">
        <w:rPr>
          <w:rFonts w:ascii="Times New Roman" w:eastAsia="Times New Roman" w:hAnsi="Times New Roman" w:cs="Times New Roman"/>
          <w:b/>
          <w:bCs/>
          <w:color w:val="0D0D0D"/>
          <w:sz w:val="24"/>
          <w:szCs w:val="24"/>
          <w:lang w:eastAsia="ru-RU"/>
        </w:rPr>
        <w:t xml:space="preserve">Технические требования к магистральному оптическому кабелю </w:t>
      </w:r>
      <w:r w:rsidRPr="00304562">
        <w:rPr>
          <w:rFonts w:ascii="Times New Roman" w:eastAsia="Times New Roman" w:hAnsi="Times New Roman" w:cs="Times New Roman"/>
          <w:b/>
          <w:color w:val="0D0D0D"/>
          <w:sz w:val="24"/>
          <w:szCs w:val="24"/>
          <w:lang w:eastAsia="ru-RU"/>
        </w:rPr>
        <w:t xml:space="preserve">в рамках строительства объектов </w:t>
      </w:r>
      <w:r w:rsidRPr="00304562">
        <w:rPr>
          <w:rFonts w:ascii="Times New Roman" w:eastAsia="Times New Roman" w:hAnsi="Times New Roman" w:cs="Times New Roman"/>
          <w:b/>
          <w:color w:val="0D0D0D"/>
          <w:sz w:val="24"/>
          <w:szCs w:val="24"/>
          <w:lang w:val="en-US" w:eastAsia="ru-RU"/>
        </w:rPr>
        <w:t>FTTB</w:t>
      </w:r>
      <w:r w:rsidRPr="00304562">
        <w:rPr>
          <w:rFonts w:ascii="Times New Roman" w:eastAsia="Times New Roman" w:hAnsi="Times New Roman" w:cs="Times New Roman"/>
          <w:b/>
          <w:color w:val="0D0D0D"/>
          <w:sz w:val="24"/>
          <w:szCs w:val="24"/>
          <w:lang w:eastAsia="ru-RU"/>
        </w:rPr>
        <w:t>/</w:t>
      </w:r>
      <w:r w:rsidRPr="00304562">
        <w:rPr>
          <w:rFonts w:ascii="Times New Roman" w:eastAsia="Times New Roman" w:hAnsi="Times New Roman" w:cs="Times New Roman"/>
          <w:b/>
          <w:color w:val="0D0D0D"/>
          <w:sz w:val="24"/>
          <w:szCs w:val="24"/>
          <w:lang w:val="en-US" w:eastAsia="ru-RU"/>
        </w:rPr>
        <w:t>FTTH</w:t>
      </w:r>
      <w:r w:rsidRPr="00304562">
        <w:rPr>
          <w:rFonts w:ascii="Times New Roman" w:eastAsia="Times New Roman" w:hAnsi="Times New Roman" w:cs="Times New Roman"/>
          <w:b/>
          <w:color w:val="0D0D0D"/>
          <w:sz w:val="24"/>
          <w:szCs w:val="24"/>
          <w:lang w:eastAsia="ru-RU"/>
        </w:rPr>
        <w:t>/GPON/</w:t>
      </w:r>
      <w:r w:rsidRPr="00304562">
        <w:rPr>
          <w:rFonts w:ascii="Times New Roman" w:eastAsia="Times New Roman" w:hAnsi="Times New Roman" w:cs="Times New Roman"/>
          <w:b/>
          <w:color w:val="0D0D0D"/>
          <w:sz w:val="24"/>
          <w:szCs w:val="24"/>
          <w:lang w:val="en-US" w:eastAsia="ru-RU"/>
        </w:rPr>
        <w:t>B</w:t>
      </w:r>
      <w:r w:rsidRPr="00304562">
        <w:rPr>
          <w:rFonts w:ascii="Times New Roman" w:eastAsia="Times New Roman" w:hAnsi="Times New Roman" w:cs="Times New Roman"/>
          <w:b/>
          <w:color w:val="0D0D0D"/>
          <w:sz w:val="24"/>
          <w:szCs w:val="24"/>
          <w:lang w:eastAsia="ru-RU"/>
        </w:rPr>
        <w:t>2</w:t>
      </w:r>
      <w:r w:rsidRPr="00304562">
        <w:rPr>
          <w:rFonts w:ascii="Times New Roman" w:eastAsia="Times New Roman" w:hAnsi="Times New Roman" w:cs="Times New Roman"/>
          <w:b/>
          <w:color w:val="0D0D0D"/>
          <w:sz w:val="24"/>
          <w:szCs w:val="24"/>
          <w:lang w:val="en-US" w:eastAsia="ru-RU"/>
        </w:rPr>
        <w:t>B</w:t>
      </w:r>
      <w:r w:rsidRPr="00304562">
        <w:rPr>
          <w:rFonts w:ascii="Times New Roman" w:eastAsia="Times New Roman" w:hAnsi="Times New Roman" w:cs="Times New Roman"/>
          <w:b/>
          <w:color w:val="0D0D0D"/>
          <w:sz w:val="24"/>
          <w:szCs w:val="24"/>
          <w:lang w:eastAsia="ru-RU"/>
        </w:rPr>
        <w:t>/</w:t>
      </w:r>
      <w:r w:rsidRPr="00304562">
        <w:rPr>
          <w:rFonts w:ascii="Times New Roman" w:eastAsia="Times New Roman" w:hAnsi="Times New Roman" w:cs="Times New Roman"/>
          <w:b/>
          <w:color w:val="0D0D0D"/>
          <w:sz w:val="24"/>
          <w:szCs w:val="24"/>
          <w:lang w:val="en-US" w:eastAsia="ru-RU"/>
        </w:rPr>
        <w:t>B</w:t>
      </w:r>
      <w:r w:rsidRPr="00304562">
        <w:rPr>
          <w:rFonts w:ascii="Times New Roman" w:eastAsia="Times New Roman" w:hAnsi="Times New Roman" w:cs="Times New Roman"/>
          <w:b/>
          <w:color w:val="0D0D0D"/>
          <w:sz w:val="24"/>
          <w:szCs w:val="24"/>
          <w:lang w:eastAsia="ru-RU"/>
        </w:rPr>
        <w:t>2</w:t>
      </w:r>
      <w:r w:rsidRPr="00304562">
        <w:rPr>
          <w:rFonts w:ascii="Times New Roman" w:eastAsia="Times New Roman" w:hAnsi="Times New Roman" w:cs="Times New Roman"/>
          <w:b/>
          <w:color w:val="0D0D0D"/>
          <w:sz w:val="24"/>
          <w:szCs w:val="24"/>
          <w:lang w:val="en-US" w:eastAsia="ru-RU"/>
        </w:rPr>
        <w:t>G</w:t>
      </w:r>
      <w:r w:rsidRPr="00304562">
        <w:rPr>
          <w:rFonts w:ascii="Times New Roman" w:eastAsia="Times New Roman" w:hAnsi="Times New Roman" w:cs="Times New Roman"/>
          <w:b/>
          <w:color w:val="0D0D0D"/>
          <w:sz w:val="24"/>
          <w:szCs w:val="24"/>
          <w:lang w:eastAsia="ru-RU"/>
        </w:rPr>
        <w:t>/</w:t>
      </w:r>
      <w:r w:rsidRPr="00304562">
        <w:rPr>
          <w:rFonts w:ascii="Times New Roman" w:eastAsia="Times New Roman" w:hAnsi="Times New Roman" w:cs="Times New Roman"/>
          <w:b/>
          <w:color w:val="0D0D0D"/>
          <w:sz w:val="24"/>
          <w:szCs w:val="24"/>
          <w:lang w:val="en-US" w:eastAsia="ru-RU"/>
        </w:rPr>
        <w:t>B</w:t>
      </w:r>
      <w:r w:rsidRPr="00304562">
        <w:rPr>
          <w:rFonts w:ascii="Times New Roman" w:eastAsia="Times New Roman" w:hAnsi="Times New Roman" w:cs="Times New Roman"/>
          <w:b/>
          <w:color w:val="0D0D0D"/>
          <w:sz w:val="24"/>
          <w:szCs w:val="24"/>
          <w:lang w:eastAsia="ru-RU"/>
        </w:rPr>
        <w:t>2</w:t>
      </w:r>
      <w:r w:rsidRPr="00304562">
        <w:rPr>
          <w:rFonts w:ascii="Times New Roman" w:eastAsia="Times New Roman" w:hAnsi="Times New Roman" w:cs="Times New Roman"/>
          <w:b/>
          <w:color w:val="0D0D0D"/>
          <w:sz w:val="24"/>
          <w:szCs w:val="24"/>
          <w:lang w:val="en-US" w:eastAsia="ru-RU"/>
        </w:rPr>
        <w:t>C</w:t>
      </w:r>
      <w:r w:rsidRPr="00304562">
        <w:rPr>
          <w:rFonts w:ascii="Times New Roman" w:eastAsia="Times New Roman" w:hAnsi="Times New Roman" w:cs="Times New Roman"/>
          <w:b/>
          <w:bCs/>
          <w:color w:val="0D0D0D"/>
          <w:sz w:val="24"/>
          <w:szCs w:val="24"/>
          <w:lang w:eastAsia="ru-RU"/>
        </w:rPr>
        <w:t>»</w:t>
      </w:r>
    </w:p>
    <w:p w:rsidR="00304562" w:rsidRPr="00304562" w:rsidRDefault="00304562" w:rsidP="00304562">
      <w:pPr>
        <w:keepNext/>
        <w:spacing w:before="240" w:after="120" w:line="240" w:lineRule="auto"/>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1. Назначение</w:t>
      </w:r>
    </w:p>
    <w:p w:rsidR="00304562" w:rsidRPr="00304562" w:rsidRDefault="00304562" w:rsidP="00304562">
      <w:pPr>
        <w:spacing w:after="0" w:line="276" w:lineRule="auto"/>
        <w:ind w:firstLine="709"/>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304562">
        <w:rPr>
          <w:rFonts w:ascii="Times New Roman" w:eastAsia="Times New Roman" w:hAnsi="Times New Roman" w:cs="Times New Roman"/>
          <w:color w:val="0D0D0D"/>
          <w:sz w:val="24"/>
          <w:szCs w:val="24"/>
          <w:lang w:val="en-US" w:eastAsia="ru-RU"/>
        </w:rPr>
        <w:t>FTTB</w:t>
      </w:r>
      <w:r w:rsidRPr="00304562">
        <w:rPr>
          <w:rFonts w:ascii="Times New Roman" w:eastAsia="Times New Roman" w:hAnsi="Times New Roman" w:cs="Times New Roman"/>
          <w:color w:val="0D0D0D"/>
          <w:sz w:val="24"/>
          <w:szCs w:val="24"/>
          <w:lang w:eastAsia="ru-RU"/>
        </w:rPr>
        <w:t>/</w:t>
      </w:r>
      <w:r w:rsidRPr="00304562">
        <w:rPr>
          <w:rFonts w:ascii="Times New Roman" w:eastAsia="Times New Roman" w:hAnsi="Times New Roman" w:cs="Times New Roman"/>
          <w:color w:val="0D0D0D"/>
          <w:sz w:val="24"/>
          <w:szCs w:val="24"/>
          <w:lang w:val="en-US" w:eastAsia="ru-RU"/>
        </w:rPr>
        <w:t>B</w:t>
      </w:r>
      <w:r w:rsidRPr="00304562">
        <w:rPr>
          <w:rFonts w:ascii="Times New Roman" w:eastAsia="Times New Roman" w:hAnsi="Times New Roman" w:cs="Times New Roman"/>
          <w:color w:val="0D0D0D"/>
          <w:sz w:val="24"/>
          <w:szCs w:val="24"/>
          <w:lang w:eastAsia="ru-RU"/>
        </w:rPr>
        <w:t>2</w:t>
      </w:r>
      <w:r w:rsidRPr="00304562">
        <w:rPr>
          <w:rFonts w:ascii="Times New Roman" w:eastAsia="Times New Roman" w:hAnsi="Times New Roman" w:cs="Times New Roman"/>
          <w:color w:val="0D0D0D"/>
          <w:sz w:val="24"/>
          <w:szCs w:val="24"/>
          <w:lang w:val="en-US" w:eastAsia="ru-RU"/>
        </w:rPr>
        <w:t>B</w:t>
      </w:r>
      <w:r w:rsidRPr="00304562">
        <w:rPr>
          <w:rFonts w:ascii="Times New Roman" w:eastAsia="Times New Roman" w:hAnsi="Times New Roman" w:cs="Times New Roman"/>
          <w:color w:val="0D0D0D"/>
          <w:sz w:val="24"/>
          <w:szCs w:val="24"/>
          <w:lang w:eastAsia="ru-RU"/>
        </w:rPr>
        <w:t>/</w:t>
      </w:r>
      <w:r w:rsidRPr="00304562">
        <w:rPr>
          <w:rFonts w:ascii="Times New Roman" w:eastAsia="Times New Roman" w:hAnsi="Times New Roman" w:cs="Times New Roman"/>
          <w:color w:val="0D0D0D"/>
          <w:sz w:val="24"/>
          <w:szCs w:val="24"/>
          <w:lang w:val="en-US" w:eastAsia="ru-RU"/>
        </w:rPr>
        <w:t>B</w:t>
      </w:r>
      <w:r w:rsidRPr="00304562">
        <w:rPr>
          <w:rFonts w:ascii="Times New Roman" w:eastAsia="Times New Roman" w:hAnsi="Times New Roman" w:cs="Times New Roman"/>
          <w:color w:val="0D0D0D"/>
          <w:sz w:val="24"/>
          <w:szCs w:val="24"/>
          <w:lang w:eastAsia="ru-RU"/>
        </w:rPr>
        <w:t>2</w:t>
      </w:r>
      <w:r w:rsidRPr="00304562">
        <w:rPr>
          <w:rFonts w:ascii="Times New Roman" w:eastAsia="Times New Roman" w:hAnsi="Times New Roman" w:cs="Times New Roman"/>
          <w:color w:val="0D0D0D"/>
          <w:sz w:val="24"/>
          <w:szCs w:val="24"/>
          <w:lang w:val="en-US" w:eastAsia="ru-RU"/>
        </w:rPr>
        <w:t>G</w:t>
      </w:r>
      <w:r w:rsidRPr="00304562">
        <w:rPr>
          <w:rFonts w:ascii="Times New Roman" w:eastAsia="Times New Roman" w:hAnsi="Times New Roman" w:cs="Times New Roman"/>
          <w:color w:val="0D0D0D"/>
          <w:sz w:val="24"/>
          <w:szCs w:val="24"/>
          <w:lang w:eastAsia="ru-RU"/>
        </w:rPr>
        <w:t>/</w:t>
      </w:r>
      <w:r w:rsidRPr="00304562">
        <w:rPr>
          <w:rFonts w:ascii="Times New Roman" w:eastAsia="Times New Roman" w:hAnsi="Times New Roman" w:cs="Times New Roman"/>
          <w:color w:val="0D0D0D"/>
          <w:sz w:val="24"/>
          <w:szCs w:val="24"/>
          <w:lang w:val="en-US" w:eastAsia="ru-RU"/>
        </w:rPr>
        <w:t>B</w:t>
      </w:r>
      <w:r w:rsidRPr="00304562">
        <w:rPr>
          <w:rFonts w:ascii="Times New Roman" w:eastAsia="Times New Roman" w:hAnsi="Times New Roman" w:cs="Times New Roman"/>
          <w:color w:val="0D0D0D"/>
          <w:sz w:val="24"/>
          <w:szCs w:val="24"/>
          <w:lang w:eastAsia="ru-RU"/>
        </w:rPr>
        <w:t>2</w:t>
      </w:r>
      <w:r w:rsidRPr="00304562">
        <w:rPr>
          <w:rFonts w:ascii="Times New Roman" w:eastAsia="Times New Roman" w:hAnsi="Times New Roman" w:cs="Times New Roman"/>
          <w:color w:val="0D0D0D"/>
          <w:sz w:val="24"/>
          <w:szCs w:val="24"/>
          <w:lang w:val="en-US" w:eastAsia="ru-RU"/>
        </w:rPr>
        <w:t>C</w:t>
      </w:r>
      <w:r w:rsidRPr="00304562">
        <w:rPr>
          <w:rFonts w:ascii="Times New Roman" w:eastAsia="Times New Roman" w:hAnsi="Times New Roman" w:cs="Times New Roman"/>
          <w:color w:val="0D0D0D"/>
          <w:sz w:val="24"/>
          <w:szCs w:val="24"/>
          <w:lang w:eastAsia="ru-RU"/>
        </w:rPr>
        <w:t>.</w:t>
      </w:r>
    </w:p>
    <w:p w:rsidR="00304562" w:rsidRPr="00304562" w:rsidRDefault="00304562" w:rsidP="00304562">
      <w:pPr>
        <w:keepNext/>
        <w:spacing w:before="240" w:after="120" w:line="240" w:lineRule="auto"/>
        <w:ind w:left="432" w:hanging="432"/>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2. Общие положения</w:t>
      </w:r>
    </w:p>
    <w:p w:rsidR="00304562" w:rsidRPr="00304562" w:rsidRDefault="00304562" w:rsidP="00304562">
      <w:pPr>
        <w:keepNext/>
        <w:numPr>
          <w:ilvl w:val="1"/>
          <w:numId w:val="23"/>
        </w:numPr>
        <w:tabs>
          <w:tab w:val="num" w:pos="567"/>
        </w:tabs>
        <w:spacing w:before="240" w:after="120" w:line="240" w:lineRule="auto"/>
        <w:ind w:left="567" w:hanging="567"/>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Нормативные ссылки</w:t>
      </w:r>
    </w:p>
    <w:p w:rsidR="00304562" w:rsidRPr="00304562" w:rsidRDefault="00304562" w:rsidP="00304562">
      <w:pPr>
        <w:spacing w:after="0" w:line="276" w:lineRule="auto"/>
        <w:ind w:firstLine="709"/>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В данных Требованиях использованы ссылки на следующие документы:</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eastAsia="ru-RU"/>
        </w:rPr>
      </w:pPr>
      <w:r w:rsidRPr="00304562">
        <w:rPr>
          <w:rFonts w:ascii="Times New Roman" w:eastAsia="Times New Roman" w:hAnsi="Times New Roman" w:cs="Times New Roman"/>
          <w:color w:val="0D0D0D"/>
          <w:sz w:val="24"/>
          <w:szCs w:val="24"/>
          <w:u w:val="single"/>
          <w:lang w:val="en-US" w:eastAsia="ru-RU"/>
        </w:rPr>
        <w:t>IEC</w:t>
      </w:r>
      <w:r w:rsidRPr="00304562">
        <w:rPr>
          <w:rFonts w:ascii="Times New Roman" w:eastAsia="Times New Roman" w:hAnsi="Times New Roman" w:cs="Times New Roman"/>
          <w:color w:val="0D0D0D"/>
          <w:sz w:val="24"/>
          <w:szCs w:val="24"/>
          <w:u w:val="single"/>
          <w:lang w:eastAsia="ru-RU"/>
        </w:rPr>
        <w:t xml:space="preserve">-60793 </w:t>
      </w:r>
      <w:r w:rsidRPr="00304562">
        <w:rPr>
          <w:rFonts w:ascii="Times New Roman" w:eastAsia="Times New Roman" w:hAnsi="Times New Roman" w:cs="Times New Roman"/>
          <w:color w:val="0D0D0D"/>
          <w:sz w:val="24"/>
          <w:szCs w:val="24"/>
          <w:u w:val="single"/>
          <w:lang w:val="en-US" w:eastAsia="ru-RU"/>
        </w:rPr>
        <w:t>Optical</w:t>
      </w:r>
      <w:r w:rsidRPr="00304562">
        <w:rPr>
          <w:rFonts w:ascii="Times New Roman" w:eastAsia="Times New Roman" w:hAnsi="Times New Roman" w:cs="Times New Roman"/>
          <w:color w:val="0D0D0D"/>
          <w:sz w:val="24"/>
          <w:szCs w:val="24"/>
          <w:u w:val="single"/>
          <w:lang w:eastAsia="ru-RU"/>
        </w:rPr>
        <w:t xml:space="preserve"> </w:t>
      </w:r>
      <w:proofErr w:type="spellStart"/>
      <w:r w:rsidRPr="00304562">
        <w:rPr>
          <w:rFonts w:ascii="Times New Roman" w:eastAsia="Times New Roman" w:hAnsi="Times New Roman" w:cs="Times New Roman"/>
          <w:color w:val="0D0D0D"/>
          <w:sz w:val="24"/>
          <w:szCs w:val="24"/>
          <w:u w:val="single"/>
          <w:lang w:val="en-US" w:eastAsia="ru-RU"/>
        </w:rPr>
        <w:t>Fibres</w:t>
      </w:r>
      <w:proofErr w:type="spellEnd"/>
      <w:r w:rsidRPr="00304562">
        <w:rPr>
          <w:rFonts w:ascii="Times New Roman" w:eastAsia="Times New Roman" w:hAnsi="Times New Roman" w:cs="Times New Roman"/>
          <w:color w:val="0D0D0D"/>
          <w:sz w:val="24"/>
          <w:szCs w:val="24"/>
          <w:u w:val="single"/>
          <w:lang w:eastAsia="ru-RU"/>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eastAsia="ru-RU"/>
        </w:rPr>
      </w:pPr>
      <w:r w:rsidRPr="00304562">
        <w:rPr>
          <w:rFonts w:ascii="Times New Roman" w:eastAsia="Times New Roman" w:hAnsi="Times New Roman" w:cs="Times New Roman"/>
          <w:color w:val="0D0D0D"/>
          <w:sz w:val="24"/>
          <w:szCs w:val="24"/>
          <w:u w:val="single"/>
          <w:lang w:val="en-US" w:eastAsia="ru-RU"/>
        </w:rPr>
        <w:t>IEC</w:t>
      </w:r>
      <w:r w:rsidRPr="00304562">
        <w:rPr>
          <w:rFonts w:ascii="Times New Roman" w:eastAsia="Times New Roman" w:hAnsi="Times New Roman" w:cs="Times New Roman"/>
          <w:color w:val="0D0D0D"/>
          <w:sz w:val="24"/>
          <w:szCs w:val="24"/>
          <w:u w:val="single"/>
          <w:lang w:eastAsia="ru-RU"/>
        </w:rPr>
        <w:t xml:space="preserve">-60794 </w:t>
      </w:r>
      <w:r w:rsidRPr="00304562">
        <w:rPr>
          <w:rFonts w:ascii="Times New Roman" w:eastAsia="Times New Roman" w:hAnsi="Times New Roman" w:cs="Times New Roman"/>
          <w:color w:val="0D0D0D"/>
          <w:sz w:val="24"/>
          <w:szCs w:val="24"/>
          <w:u w:val="single"/>
          <w:lang w:val="en-US" w:eastAsia="ru-RU"/>
        </w:rPr>
        <w:t>Optical</w:t>
      </w:r>
      <w:r w:rsidRPr="00304562">
        <w:rPr>
          <w:rFonts w:ascii="Times New Roman" w:eastAsia="Times New Roman" w:hAnsi="Times New Roman" w:cs="Times New Roman"/>
          <w:color w:val="0D0D0D"/>
          <w:sz w:val="24"/>
          <w:szCs w:val="24"/>
          <w:u w:val="single"/>
          <w:lang w:eastAsia="ru-RU"/>
        </w:rPr>
        <w:t xml:space="preserve"> </w:t>
      </w:r>
      <w:proofErr w:type="spellStart"/>
      <w:r w:rsidRPr="00304562">
        <w:rPr>
          <w:rFonts w:ascii="Times New Roman" w:eastAsia="Times New Roman" w:hAnsi="Times New Roman" w:cs="Times New Roman"/>
          <w:color w:val="0D0D0D"/>
          <w:sz w:val="24"/>
          <w:szCs w:val="24"/>
          <w:u w:val="single"/>
          <w:lang w:val="en-US" w:eastAsia="ru-RU"/>
        </w:rPr>
        <w:t>Fibre</w:t>
      </w:r>
      <w:proofErr w:type="spellEnd"/>
      <w:r w:rsidRPr="00304562">
        <w:rPr>
          <w:rFonts w:ascii="Times New Roman" w:eastAsia="Times New Roman" w:hAnsi="Times New Roman" w:cs="Times New Roman"/>
          <w:color w:val="0D0D0D"/>
          <w:sz w:val="24"/>
          <w:szCs w:val="24"/>
          <w:u w:val="single"/>
          <w:lang w:eastAsia="ru-RU"/>
        </w:rPr>
        <w:t xml:space="preserve"> </w:t>
      </w:r>
      <w:r w:rsidRPr="00304562">
        <w:rPr>
          <w:rFonts w:ascii="Times New Roman" w:eastAsia="Times New Roman" w:hAnsi="Times New Roman" w:cs="Times New Roman"/>
          <w:color w:val="0D0D0D"/>
          <w:sz w:val="24"/>
          <w:szCs w:val="24"/>
          <w:u w:val="single"/>
          <w:lang w:val="en-US" w:eastAsia="ru-RU"/>
        </w:rPr>
        <w:t>Cables</w:t>
      </w:r>
      <w:r w:rsidRPr="00304562">
        <w:rPr>
          <w:rFonts w:ascii="Times New Roman" w:eastAsia="Times New Roman" w:hAnsi="Times New Roman" w:cs="Times New Roman"/>
          <w:color w:val="0D0D0D"/>
          <w:sz w:val="24"/>
          <w:szCs w:val="24"/>
          <w:u w:val="single"/>
          <w:lang w:eastAsia="ru-RU"/>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val="en-US" w:eastAsia="ru-RU"/>
        </w:rPr>
      </w:pPr>
      <w:r w:rsidRPr="00304562">
        <w:rPr>
          <w:rFonts w:ascii="Times New Roman" w:eastAsia="Times New Roman" w:hAnsi="Times New Roman" w:cs="Times New Roman"/>
          <w:color w:val="0D0D0D"/>
          <w:sz w:val="24"/>
          <w:szCs w:val="24"/>
          <w:u w:val="single"/>
          <w:lang w:val="en-US" w:eastAsia="ru-RU"/>
        </w:rPr>
        <w:t xml:space="preserve">IEEE </w:t>
      </w:r>
      <w:proofErr w:type="spellStart"/>
      <w:r w:rsidRPr="00304562">
        <w:rPr>
          <w:rFonts w:ascii="Times New Roman" w:eastAsia="Times New Roman" w:hAnsi="Times New Roman" w:cs="Times New Roman"/>
          <w:color w:val="0D0D0D"/>
          <w:sz w:val="24"/>
          <w:szCs w:val="24"/>
          <w:u w:val="single"/>
          <w:lang w:val="en-US" w:eastAsia="ru-RU"/>
        </w:rPr>
        <w:t>Std</w:t>
      </w:r>
      <w:proofErr w:type="spellEnd"/>
      <w:r w:rsidRPr="00304562">
        <w:rPr>
          <w:rFonts w:ascii="Times New Roman" w:eastAsia="Times New Roman" w:hAnsi="Times New Roman" w:cs="Times New Roman"/>
          <w:color w:val="0D0D0D"/>
          <w:sz w:val="24"/>
          <w:szCs w:val="24"/>
          <w:u w:val="single"/>
          <w:lang w:val="en-US" w:eastAsia="ru-RU"/>
        </w:rPr>
        <w:t xml:space="preserve"> 1138-1994 IEEE Standard Construction of Composite Fiber Optic Overhead Ground Wire (OPGW) for Use on Electric Utility Power Lines</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eastAsia="ru-RU"/>
        </w:rPr>
      </w:pPr>
      <w:r w:rsidRPr="00304562">
        <w:rPr>
          <w:rFonts w:ascii="Times New Roman" w:eastAsia="Times New Roman" w:hAnsi="Times New Roman" w:cs="Times New Roman"/>
          <w:color w:val="0D0D0D"/>
          <w:sz w:val="24"/>
          <w:szCs w:val="24"/>
          <w:u w:val="single"/>
          <w:lang w:eastAsia="ru-RU"/>
        </w:rPr>
        <w:t xml:space="preserve">ISO-9000 - </w:t>
      </w:r>
      <w:proofErr w:type="spellStart"/>
      <w:r w:rsidRPr="00304562">
        <w:rPr>
          <w:rFonts w:ascii="Times New Roman" w:eastAsia="Times New Roman" w:hAnsi="Times New Roman" w:cs="Times New Roman"/>
          <w:color w:val="0D0D0D"/>
          <w:sz w:val="24"/>
          <w:szCs w:val="24"/>
          <w:u w:val="single"/>
          <w:lang w:eastAsia="ru-RU"/>
        </w:rPr>
        <w:t>Quality</w:t>
      </w:r>
      <w:proofErr w:type="spellEnd"/>
      <w:r w:rsidRPr="00304562">
        <w:rPr>
          <w:rFonts w:ascii="Times New Roman" w:eastAsia="Times New Roman" w:hAnsi="Times New Roman" w:cs="Times New Roman"/>
          <w:color w:val="0D0D0D"/>
          <w:sz w:val="24"/>
          <w:szCs w:val="24"/>
          <w:u w:val="single"/>
          <w:lang w:eastAsia="ru-RU"/>
        </w:rPr>
        <w:t xml:space="preserve"> </w:t>
      </w:r>
      <w:proofErr w:type="spellStart"/>
      <w:r w:rsidRPr="00304562">
        <w:rPr>
          <w:rFonts w:ascii="Times New Roman" w:eastAsia="Times New Roman" w:hAnsi="Times New Roman" w:cs="Times New Roman"/>
          <w:color w:val="0D0D0D"/>
          <w:sz w:val="24"/>
          <w:szCs w:val="24"/>
          <w:u w:val="single"/>
          <w:lang w:eastAsia="ru-RU"/>
        </w:rPr>
        <w:t>management</w:t>
      </w:r>
      <w:proofErr w:type="spellEnd"/>
      <w:r w:rsidRPr="00304562">
        <w:rPr>
          <w:rFonts w:ascii="Times New Roman" w:eastAsia="Times New Roman" w:hAnsi="Times New Roman" w:cs="Times New Roman"/>
          <w:color w:val="0D0D0D"/>
          <w:sz w:val="24"/>
          <w:szCs w:val="24"/>
          <w:u w:val="single"/>
          <w:lang w:eastAsia="ru-RU"/>
        </w:rPr>
        <w:t>, Системы менеджмента качества, Семейство стандартов МСО;</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eastAsia="ru-RU"/>
        </w:rPr>
      </w:pPr>
      <w:r w:rsidRPr="00304562">
        <w:rPr>
          <w:rFonts w:ascii="Times New Roman" w:eastAsia="Times New Roman" w:hAnsi="Times New Roman" w:cs="Times New Roman"/>
          <w:color w:val="0D0D0D"/>
          <w:sz w:val="24"/>
          <w:szCs w:val="24"/>
          <w:u w:val="single"/>
          <w:lang w:val="en-US" w:eastAsia="ru-RU"/>
        </w:rPr>
        <w:t>ISO</w:t>
      </w:r>
      <w:r w:rsidRPr="00304562">
        <w:rPr>
          <w:rFonts w:ascii="Times New Roman" w:eastAsia="Times New Roman" w:hAnsi="Times New Roman" w:cs="Times New Roman"/>
          <w:color w:val="0D0D0D"/>
          <w:sz w:val="24"/>
          <w:szCs w:val="24"/>
          <w:u w:val="single"/>
          <w:lang w:eastAsia="ru-RU"/>
        </w:rPr>
        <w:t xml:space="preserve"> 14000, </w:t>
      </w:r>
      <w:r w:rsidRPr="00304562">
        <w:rPr>
          <w:rFonts w:ascii="Times New Roman" w:eastAsia="Times New Roman" w:hAnsi="Times New Roman" w:cs="Times New Roman"/>
          <w:color w:val="0D0D0D"/>
          <w:sz w:val="24"/>
          <w:szCs w:val="24"/>
          <w:u w:val="single"/>
          <w:lang w:val="en-US" w:eastAsia="ru-RU"/>
        </w:rPr>
        <w:t>Environmental</w:t>
      </w:r>
      <w:r w:rsidRPr="00304562">
        <w:rPr>
          <w:rFonts w:ascii="Times New Roman" w:eastAsia="Times New Roman" w:hAnsi="Times New Roman" w:cs="Times New Roman"/>
          <w:color w:val="0D0D0D"/>
          <w:sz w:val="24"/>
          <w:szCs w:val="24"/>
          <w:u w:val="single"/>
          <w:lang w:eastAsia="ru-RU"/>
        </w:rPr>
        <w:t xml:space="preserve"> </w:t>
      </w:r>
      <w:r w:rsidRPr="00304562">
        <w:rPr>
          <w:rFonts w:ascii="Times New Roman" w:eastAsia="Times New Roman" w:hAnsi="Times New Roman" w:cs="Times New Roman"/>
          <w:color w:val="0D0D0D"/>
          <w:sz w:val="24"/>
          <w:szCs w:val="24"/>
          <w:u w:val="single"/>
          <w:lang w:val="en-US" w:eastAsia="ru-RU"/>
        </w:rPr>
        <w:t>management</w:t>
      </w:r>
      <w:r w:rsidRPr="00304562">
        <w:rPr>
          <w:rFonts w:ascii="Times New Roman" w:eastAsia="Times New Roman" w:hAnsi="Times New Roman" w:cs="Times New Roman"/>
          <w:color w:val="0D0D0D"/>
          <w:sz w:val="24"/>
          <w:szCs w:val="24"/>
          <w:u w:val="single"/>
          <w:lang w:eastAsia="ru-RU"/>
        </w:rPr>
        <w:t>, Системы экологического менеджмента, Семейство стандартов МСО;</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val="en-US" w:eastAsia="ru-RU"/>
        </w:rPr>
      </w:pPr>
      <w:r w:rsidRPr="00304562">
        <w:rPr>
          <w:rFonts w:ascii="Times New Roman" w:eastAsia="Times New Roman" w:hAnsi="Times New Roman" w:cs="Times New Roman"/>
          <w:color w:val="0D0D0D"/>
          <w:sz w:val="24"/>
          <w:szCs w:val="24"/>
          <w:u w:val="single"/>
          <w:lang w:eastAsia="ru-RU"/>
        </w:rPr>
        <w:t>ГОСТ 5151-79 Барабаны деревянные для электрических кабелей и проводов. Технические условия</w:t>
      </w:r>
      <w:r w:rsidRPr="00304562">
        <w:rPr>
          <w:rFonts w:ascii="Times New Roman" w:eastAsia="Times New Roman" w:hAnsi="Times New Roman" w:cs="Times New Roman"/>
          <w:color w:val="0D0D0D"/>
          <w:sz w:val="24"/>
          <w:szCs w:val="24"/>
          <w:u w:val="single"/>
          <w:lang w:val="en-US" w:eastAsia="ru-RU"/>
        </w:rPr>
        <w:t>;</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val="en-US" w:eastAsia="ru-RU"/>
        </w:rPr>
      </w:pPr>
      <w:r w:rsidRPr="00304562">
        <w:rPr>
          <w:rFonts w:ascii="Times New Roman" w:eastAsia="Times New Roman" w:hAnsi="Times New Roman" w:cs="Times New Roman"/>
          <w:color w:val="0D0D0D"/>
          <w:sz w:val="24"/>
          <w:szCs w:val="24"/>
          <w:u w:val="single"/>
          <w:lang w:eastAsia="ru-RU"/>
        </w:rPr>
        <w:t>ОСТ-45.02-97 Отраслевая система сертификации. Знак соответствия. Порядок маркирования технических средств электросвязи</w:t>
      </w:r>
      <w:r w:rsidRPr="00304562">
        <w:rPr>
          <w:rFonts w:ascii="Times New Roman" w:eastAsia="Times New Roman" w:hAnsi="Times New Roman" w:cs="Times New Roman"/>
          <w:color w:val="0D0D0D"/>
          <w:sz w:val="24"/>
          <w:szCs w:val="24"/>
          <w:u w:val="single"/>
          <w:lang w:val="en-US" w:eastAsia="ru-RU"/>
        </w:rPr>
        <w:t>;</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eastAsia="ru-RU"/>
        </w:rPr>
      </w:pPr>
      <w:r w:rsidRPr="00304562">
        <w:rPr>
          <w:rFonts w:ascii="Times New Roman" w:eastAsia="Times New Roman" w:hAnsi="Times New Roman" w:cs="Times New Roman"/>
          <w:color w:val="0D0D0D"/>
          <w:sz w:val="24"/>
          <w:szCs w:val="24"/>
          <w:u w:val="single"/>
          <w:lang w:val="en-US" w:eastAsia="ru-RU"/>
        </w:rPr>
        <w:t>EIA</w:t>
      </w:r>
      <w:r w:rsidRPr="00304562">
        <w:rPr>
          <w:rFonts w:ascii="Times New Roman" w:eastAsia="Times New Roman" w:hAnsi="Times New Roman" w:cs="Times New Roman"/>
          <w:color w:val="0D0D0D"/>
          <w:sz w:val="24"/>
          <w:szCs w:val="24"/>
          <w:u w:val="single"/>
          <w:lang w:eastAsia="ru-RU"/>
        </w:rPr>
        <w:t>/</w:t>
      </w:r>
      <w:r w:rsidRPr="00304562">
        <w:rPr>
          <w:rFonts w:ascii="Times New Roman" w:eastAsia="Times New Roman" w:hAnsi="Times New Roman" w:cs="Times New Roman"/>
          <w:color w:val="0D0D0D"/>
          <w:sz w:val="24"/>
          <w:szCs w:val="24"/>
          <w:u w:val="single"/>
          <w:lang w:val="en-US" w:eastAsia="ru-RU"/>
        </w:rPr>
        <w:t>TIA</w:t>
      </w:r>
      <w:r w:rsidRPr="00304562">
        <w:rPr>
          <w:rFonts w:ascii="Times New Roman" w:eastAsia="Times New Roman" w:hAnsi="Times New Roman" w:cs="Times New Roman"/>
          <w:color w:val="0D0D0D"/>
          <w:sz w:val="24"/>
          <w:szCs w:val="24"/>
          <w:u w:val="single"/>
          <w:lang w:eastAsia="ru-RU"/>
        </w:rPr>
        <w:t>-455-98</w:t>
      </w:r>
      <w:r w:rsidRPr="00304562">
        <w:rPr>
          <w:rFonts w:ascii="Times New Roman" w:eastAsia="Times New Roman" w:hAnsi="Times New Roman" w:cs="Times New Roman"/>
          <w:color w:val="0D0D0D"/>
          <w:sz w:val="24"/>
          <w:szCs w:val="24"/>
          <w:u w:val="single"/>
          <w:lang w:val="en-US" w:eastAsia="ru-RU"/>
        </w:rPr>
        <w:t>A</w:t>
      </w:r>
      <w:r w:rsidRPr="00304562">
        <w:rPr>
          <w:rFonts w:ascii="Times New Roman" w:eastAsia="Times New Roman" w:hAnsi="Times New Roman" w:cs="Times New Roman"/>
          <w:color w:val="0D0D0D"/>
          <w:sz w:val="24"/>
          <w:szCs w:val="24"/>
          <w:u w:val="single"/>
          <w:lang w:eastAsia="ru-RU"/>
        </w:rPr>
        <w:t xml:space="preserve"> </w:t>
      </w:r>
      <w:r w:rsidRPr="00304562">
        <w:rPr>
          <w:rFonts w:ascii="Times New Roman" w:eastAsia="Times New Roman" w:hAnsi="Times New Roman" w:cs="Times New Roman"/>
          <w:color w:val="0D0D0D"/>
          <w:sz w:val="24"/>
          <w:szCs w:val="24"/>
          <w:u w:val="single"/>
          <w:lang w:val="en-US" w:eastAsia="ru-RU"/>
        </w:rPr>
        <w:t>FOTP</w:t>
      </w:r>
      <w:r w:rsidRPr="00304562">
        <w:rPr>
          <w:rFonts w:ascii="Times New Roman" w:eastAsia="Times New Roman" w:hAnsi="Times New Roman" w:cs="Times New Roman"/>
          <w:color w:val="0D0D0D"/>
          <w:sz w:val="24"/>
          <w:szCs w:val="24"/>
          <w:u w:val="single"/>
          <w:lang w:eastAsia="ru-RU"/>
        </w:rPr>
        <w:t xml:space="preserve">-98 </w:t>
      </w:r>
      <w:r w:rsidRPr="00304562">
        <w:rPr>
          <w:rFonts w:ascii="Times New Roman" w:eastAsia="Times New Roman" w:hAnsi="Times New Roman" w:cs="Times New Roman"/>
          <w:color w:val="0D0D0D"/>
          <w:sz w:val="24"/>
          <w:szCs w:val="24"/>
          <w:u w:val="single"/>
          <w:lang w:val="en-US" w:eastAsia="ru-RU"/>
        </w:rPr>
        <w:t>Fiber</w:t>
      </w:r>
      <w:r w:rsidRPr="00304562">
        <w:rPr>
          <w:rFonts w:ascii="Times New Roman" w:eastAsia="Times New Roman" w:hAnsi="Times New Roman" w:cs="Times New Roman"/>
          <w:color w:val="0D0D0D"/>
          <w:sz w:val="24"/>
          <w:szCs w:val="24"/>
          <w:u w:val="single"/>
          <w:lang w:eastAsia="ru-RU"/>
        </w:rPr>
        <w:t xml:space="preserve"> </w:t>
      </w:r>
      <w:r w:rsidRPr="00304562">
        <w:rPr>
          <w:rFonts w:ascii="Times New Roman" w:eastAsia="Times New Roman" w:hAnsi="Times New Roman" w:cs="Times New Roman"/>
          <w:color w:val="0D0D0D"/>
          <w:sz w:val="24"/>
          <w:szCs w:val="24"/>
          <w:u w:val="single"/>
          <w:lang w:val="en-US" w:eastAsia="ru-RU"/>
        </w:rPr>
        <w:t>Optic</w:t>
      </w:r>
      <w:r w:rsidRPr="00304562">
        <w:rPr>
          <w:rFonts w:ascii="Times New Roman" w:eastAsia="Times New Roman" w:hAnsi="Times New Roman" w:cs="Times New Roman"/>
          <w:color w:val="0D0D0D"/>
          <w:sz w:val="24"/>
          <w:szCs w:val="24"/>
          <w:u w:val="single"/>
          <w:lang w:eastAsia="ru-RU"/>
        </w:rPr>
        <w:t xml:space="preserve"> </w:t>
      </w:r>
      <w:r w:rsidRPr="00304562">
        <w:rPr>
          <w:rFonts w:ascii="Times New Roman" w:eastAsia="Times New Roman" w:hAnsi="Times New Roman" w:cs="Times New Roman"/>
          <w:color w:val="0D0D0D"/>
          <w:sz w:val="24"/>
          <w:szCs w:val="24"/>
          <w:u w:val="single"/>
          <w:lang w:val="en-US" w:eastAsia="ru-RU"/>
        </w:rPr>
        <w:t>Cable</w:t>
      </w:r>
      <w:r w:rsidRPr="00304562">
        <w:rPr>
          <w:rFonts w:ascii="Times New Roman" w:eastAsia="Times New Roman" w:hAnsi="Times New Roman" w:cs="Times New Roman"/>
          <w:color w:val="0D0D0D"/>
          <w:sz w:val="24"/>
          <w:szCs w:val="24"/>
          <w:u w:val="single"/>
          <w:lang w:eastAsia="ru-RU"/>
        </w:rPr>
        <w:t xml:space="preserve"> </w:t>
      </w:r>
      <w:r w:rsidRPr="00304562">
        <w:rPr>
          <w:rFonts w:ascii="Times New Roman" w:eastAsia="Times New Roman" w:hAnsi="Times New Roman" w:cs="Times New Roman"/>
          <w:color w:val="0D0D0D"/>
          <w:sz w:val="24"/>
          <w:szCs w:val="24"/>
          <w:u w:val="single"/>
          <w:lang w:val="en-US" w:eastAsia="ru-RU"/>
        </w:rPr>
        <w:t>External</w:t>
      </w:r>
      <w:r w:rsidRPr="00304562">
        <w:rPr>
          <w:rFonts w:ascii="Times New Roman" w:eastAsia="Times New Roman" w:hAnsi="Times New Roman" w:cs="Times New Roman"/>
          <w:color w:val="0D0D0D"/>
          <w:sz w:val="24"/>
          <w:szCs w:val="24"/>
          <w:u w:val="single"/>
          <w:lang w:eastAsia="ru-RU"/>
        </w:rPr>
        <w:t xml:space="preserve"> </w:t>
      </w:r>
      <w:r w:rsidRPr="00304562">
        <w:rPr>
          <w:rFonts w:ascii="Times New Roman" w:eastAsia="Times New Roman" w:hAnsi="Times New Roman" w:cs="Times New Roman"/>
          <w:color w:val="0D0D0D"/>
          <w:sz w:val="24"/>
          <w:szCs w:val="24"/>
          <w:u w:val="single"/>
          <w:lang w:val="en-US" w:eastAsia="ru-RU"/>
        </w:rPr>
        <w:t>Freezing</w:t>
      </w:r>
      <w:r w:rsidRPr="00304562">
        <w:rPr>
          <w:rFonts w:ascii="Times New Roman" w:eastAsia="Times New Roman" w:hAnsi="Times New Roman" w:cs="Times New Roman"/>
          <w:color w:val="0D0D0D"/>
          <w:sz w:val="24"/>
          <w:szCs w:val="24"/>
          <w:u w:val="single"/>
          <w:lang w:eastAsia="ru-RU"/>
        </w:rPr>
        <w:t xml:space="preserve"> </w:t>
      </w:r>
      <w:r w:rsidRPr="00304562">
        <w:rPr>
          <w:rFonts w:ascii="Times New Roman" w:eastAsia="Times New Roman" w:hAnsi="Times New Roman" w:cs="Times New Roman"/>
          <w:color w:val="0D0D0D"/>
          <w:sz w:val="24"/>
          <w:szCs w:val="24"/>
          <w:u w:val="single"/>
          <w:lang w:val="en-US" w:eastAsia="ru-RU"/>
        </w:rPr>
        <w:t>Test</w:t>
      </w:r>
      <w:r w:rsidRPr="00304562">
        <w:rPr>
          <w:rFonts w:ascii="Times New Roman" w:eastAsia="Times New Roman" w:hAnsi="Times New Roman" w:cs="Times New Roman"/>
          <w:color w:val="0D0D0D"/>
          <w:sz w:val="24"/>
          <w:szCs w:val="24"/>
          <w:u w:val="single"/>
          <w:lang w:eastAsia="ru-RU"/>
        </w:rPr>
        <w:t xml:space="preserve">, стандарт американской ассоциации телекоммуникационной промышленности, тест оптического кабеля на </w:t>
      </w:r>
      <w:proofErr w:type="spellStart"/>
      <w:r w:rsidRPr="00304562">
        <w:rPr>
          <w:rFonts w:ascii="Times New Roman" w:eastAsia="Times New Roman" w:hAnsi="Times New Roman" w:cs="Times New Roman"/>
          <w:color w:val="0D0D0D"/>
          <w:sz w:val="24"/>
          <w:szCs w:val="24"/>
          <w:u w:val="single"/>
          <w:lang w:eastAsia="ru-RU"/>
        </w:rPr>
        <w:t>вмораживание</w:t>
      </w:r>
      <w:proofErr w:type="spellEnd"/>
      <w:r w:rsidRPr="00304562">
        <w:rPr>
          <w:rFonts w:ascii="Times New Roman" w:eastAsia="Times New Roman" w:hAnsi="Times New Roman" w:cs="Times New Roman"/>
          <w:color w:val="0D0D0D"/>
          <w:sz w:val="24"/>
          <w:szCs w:val="24"/>
          <w:u w:val="single"/>
          <w:lang w:eastAsia="ru-RU"/>
        </w:rPr>
        <w:t xml:space="preserve"> в лед;</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val="en-US" w:eastAsia="ru-RU"/>
        </w:rPr>
      </w:pPr>
      <w:r w:rsidRPr="00304562">
        <w:rPr>
          <w:rFonts w:ascii="Times New Roman" w:eastAsia="Times New Roman" w:hAnsi="Times New Roman" w:cs="Times New Roman"/>
          <w:color w:val="0D0D0D"/>
          <w:sz w:val="24"/>
          <w:szCs w:val="24"/>
          <w:u w:val="single"/>
          <w:lang w:val="en-US" w:eastAsia="ru-RU"/>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304562">
        <w:rPr>
          <w:rFonts w:ascii="Times New Roman" w:eastAsia="Times New Roman" w:hAnsi="Times New Roman" w:cs="Times New Roman"/>
          <w:color w:val="0D0D0D"/>
          <w:sz w:val="24"/>
          <w:szCs w:val="24"/>
          <w:u w:val="single"/>
          <w:lang w:eastAsia="ru-RU"/>
        </w:rPr>
        <w:t>стандарт</w:t>
      </w:r>
      <w:r w:rsidRPr="00304562">
        <w:rPr>
          <w:rFonts w:ascii="Times New Roman" w:eastAsia="Times New Roman" w:hAnsi="Times New Roman" w:cs="Times New Roman"/>
          <w:color w:val="0D0D0D"/>
          <w:sz w:val="24"/>
          <w:szCs w:val="24"/>
          <w:u w:val="single"/>
          <w:lang w:val="en-US" w:eastAsia="ru-RU"/>
        </w:rPr>
        <w:t xml:space="preserve"> </w:t>
      </w:r>
      <w:r w:rsidRPr="00304562">
        <w:rPr>
          <w:rFonts w:ascii="Times New Roman" w:eastAsia="Times New Roman" w:hAnsi="Times New Roman" w:cs="Times New Roman"/>
          <w:color w:val="0D0D0D"/>
          <w:sz w:val="24"/>
          <w:szCs w:val="24"/>
          <w:u w:val="single"/>
          <w:lang w:eastAsia="ru-RU"/>
        </w:rPr>
        <w:t>международной</w:t>
      </w:r>
      <w:r w:rsidRPr="00304562">
        <w:rPr>
          <w:rFonts w:ascii="Times New Roman" w:eastAsia="Times New Roman" w:hAnsi="Times New Roman" w:cs="Times New Roman"/>
          <w:color w:val="0D0D0D"/>
          <w:sz w:val="24"/>
          <w:szCs w:val="24"/>
          <w:u w:val="single"/>
          <w:lang w:val="en-US" w:eastAsia="ru-RU"/>
        </w:rPr>
        <w:t xml:space="preserve"> </w:t>
      </w:r>
      <w:r w:rsidRPr="00304562">
        <w:rPr>
          <w:rFonts w:ascii="Times New Roman" w:eastAsia="Times New Roman" w:hAnsi="Times New Roman" w:cs="Times New Roman"/>
          <w:color w:val="0D0D0D"/>
          <w:sz w:val="24"/>
          <w:szCs w:val="24"/>
          <w:u w:val="single"/>
          <w:lang w:eastAsia="ru-RU"/>
        </w:rPr>
        <w:t>электротехнической</w:t>
      </w:r>
      <w:r w:rsidRPr="00304562">
        <w:rPr>
          <w:rFonts w:ascii="Times New Roman" w:eastAsia="Times New Roman" w:hAnsi="Times New Roman" w:cs="Times New Roman"/>
          <w:color w:val="0D0D0D"/>
          <w:sz w:val="24"/>
          <w:szCs w:val="24"/>
          <w:u w:val="single"/>
          <w:lang w:val="en-US" w:eastAsia="ru-RU"/>
        </w:rPr>
        <w:t xml:space="preserve"> </w:t>
      </w:r>
      <w:r w:rsidRPr="00304562">
        <w:rPr>
          <w:rFonts w:ascii="Times New Roman" w:eastAsia="Times New Roman" w:hAnsi="Times New Roman" w:cs="Times New Roman"/>
          <w:color w:val="0D0D0D"/>
          <w:sz w:val="24"/>
          <w:szCs w:val="24"/>
          <w:u w:val="single"/>
          <w:lang w:eastAsia="ru-RU"/>
        </w:rPr>
        <w:t>комиссии</w:t>
      </w:r>
      <w:r w:rsidRPr="00304562">
        <w:rPr>
          <w:rFonts w:ascii="Times New Roman" w:eastAsia="Times New Roman" w:hAnsi="Times New Roman" w:cs="Times New Roman"/>
          <w:color w:val="0D0D0D"/>
          <w:sz w:val="24"/>
          <w:szCs w:val="24"/>
          <w:u w:val="single"/>
          <w:lang w:val="en-US" w:eastAsia="ru-RU"/>
        </w:rPr>
        <w:t xml:space="preserve"> (</w:t>
      </w:r>
      <w:r w:rsidRPr="00304562">
        <w:rPr>
          <w:rFonts w:ascii="Times New Roman" w:eastAsia="Times New Roman" w:hAnsi="Times New Roman" w:cs="Times New Roman"/>
          <w:color w:val="0D0D0D"/>
          <w:sz w:val="24"/>
          <w:szCs w:val="24"/>
          <w:u w:val="single"/>
          <w:lang w:eastAsia="ru-RU"/>
        </w:rPr>
        <w:t>МЭК</w:t>
      </w:r>
      <w:r w:rsidRPr="00304562">
        <w:rPr>
          <w:rFonts w:ascii="Times New Roman" w:eastAsia="Times New Roman" w:hAnsi="Times New Roman" w:cs="Times New Roman"/>
          <w:color w:val="0D0D0D"/>
          <w:sz w:val="24"/>
          <w:szCs w:val="24"/>
          <w:u w:val="single"/>
          <w:lang w:val="en-US" w:eastAsia="ru-RU"/>
        </w:rPr>
        <w:t>);</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val="en-US" w:eastAsia="ru-RU"/>
        </w:rPr>
      </w:pPr>
      <w:r w:rsidRPr="00304562">
        <w:rPr>
          <w:rFonts w:ascii="Times New Roman" w:eastAsia="Times New Roman" w:hAnsi="Times New Roman" w:cs="Times New Roman"/>
          <w:color w:val="0D0D0D"/>
          <w:sz w:val="24"/>
          <w:szCs w:val="24"/>
          <w:u w:val="single"/>
          <w:lang w:val="en-US" w:eastAsia="ru-RU"/>
        </w:rPr>
        <w:t xml:space="preserve">ITU-T-G.652 Characteristics of a single-mode optical </w:t>
      </w:r>
      <w:proofErr w:type="spellStart"/>
      <w:r w:rsidRPr="00304562">
        <w:rPr>
          <w:rFonts w:ascii="Times New Roman" w:eastAsia="Times New Roman" w:hAnsi="Times New Roman" w:cs="Times New Roman"/>
          <w:color w:val="0D0D0D"/>
          <w:sz w:val="24"/>
          <w:szCs w:val="24"/>
          <w:u w:val="single"/>
          <w:lang w:val="en-US" w:eastAsia="ru-RU"/>
        </w:rPr>
        <w:t>fibre</w:t>
      </w:r>
      <w:proofErr w:type="spellEnd"/>
      <w:r w:rsidRPr="00304562">
        <w:rPr>
          <w:rFonts w:ascii="Times New Roman" w:eastAsia="Times New Roman" w:hAnsi="Times New Roman" w:cs="Times New Roman"/>
          <w:color w:val="0D0D0D"/>
          <w:sz w:val="24"/>
          <w:szCs w:val="24"/>
          <w:u w:val="single"/>
          <w:lang w:val="en-US" w:eastAsia="ru-RU"/>
        </w:rPr>
        <w:t xml:space="preserve"> and cable, </w:t>
      </w:r>
      <w:proofErr w:type="spellStart"/>
      <w:r w:rsidRPr="00304562">
        <w:rPr>
          <w:rFonts w:ascii="Times New Roman" w:eastAsia="Times New Roman" w:hAnsi="Times New Roman" w:cs="Times New Roman"/>
          <w:color w:val="0D0D0D"/>
          <w:sz w:val="24"/>
          <w:szCs w:val="24"/>
          <w:u w:val="single"/>
          <w:lang w:val="en-US" w:eastAsia="ru-RU"/>
        </w:rPr>
        <w:t>рекомендация</w:t>
      </w:r>
      <w:proofErr w:type="spellEnd"/>
      <w:r w:rsidRPr="00304562">
        <w:rPr>
          <w:rFonts w:ascii="Times New Roman" w:eastAsia="Times New Roman" w:hAnsi="Times New Roman" w:cs="Times New Roman"/>
          <w:color w:val="0D0D0D"/>
          <w:sz w:val="24"/>
          <w:szCs w:val="24"/>
          <w:u w:val="single"/>
          <w:lang w:val="en-US" w:eastAsia="ru-RU"/>
        </w:rPr>
        <w:t xml:space="preserve"> </w:t>
      </w:r>
      <w:proofErr w:type="spellStart"/>
      <w:r w:rsidRPr="00304562">
        <w:rPr>
          <w:rFonts w:ascii="Times New Roman" w:eastAsia="Times New Roman" w:hAnsi="Times New Roman" w:cs="Times New Roman"/>
          <w:color w:val="0D0D0D"/>
          <w:sz w:val="24"/>
          <w:szCs w:val="24"/>
          <w:u w:val="single"/>
          <w:lang w:val="en-US" w:eastAsia="ru-RU"/>
        </w:rPr>
        <w:t>международного</w:t>
      </w:r>
      <w:proofErr w:type="spellEnd"/>
      <w:r w:rsidRPr="00304562">
        <w:rPr>
          <w:rFonts w:ascii="Times New Roman" w:eastAsia="Times New Roman" w:hAnsi="Times New Roman" w:cs="Times New Roman"/>
          <w:color w:val="0D0D0D"/>
          <w:sz w:val="24"/>
          <w:szCs w:val="24"/>
          <w:u w:val="single"/>
          <w:lang w:val="en-US" w:eastAsia="ru-RU"/>
        </w:rPr>
        <w:t xml:space="preserve"> </w:t>
      </w:r>
      <w:proofErr w:type="spellStart"/>
      <w:r w:rsidRPr="00304562">
        <w:rPr>
          <w:rFonts w:ascii="Times New Roman" w:eastAsia="Times New Roman" w:hAnsi="Times New Roman" w:cs="Times New Roman"/>
          <w:color w:val="0D0D0D"/>
          <w:sz w:val="24"/>
          <w:szCs w:val="24"/>
          <w:u w:val="single"/>
          <w:lang w:val="en-US" w:eastAsia="ru-RU"/>
        </w:rPr>
        <w:t>союза</w:t>
      </w:r>
      <w:proofErr w:type="spellEnd"/>
      <w:r w:rsidRPr="00304562">
        <w:rPr>
          <w:rFonts w:ascii="Times New Roman" w:eastAsia="Times New Roman" w:hAnsi="Times New Roman" w:cs="Times New Roman"/>
          <w:color w:val="0D0D0D"/>
          <w:sz w:val="24"/>
          <w:szCs w:val="24"/>
          <w:u w:val="single"/>
          <w:lang w:val="en-US" w:eastAsia="ru-RU"/>
        </w:rPr>
        <w:t xml:space="preserve"> </w:t>
      </w:r>
      <w:proofErr w:type="spellStart"/>
      <w:r w:rsidRPr="00304562">
        <w:rPr>
          <w:rFonts w:ascii="Times New Roman" w:eastAsia="Times New Roman" w:hAnsi="Times New Roman" w:cs="Times New Roman"/>
          <w:color w:val="0D0D0D"/>
          <w:sz w:val="24"/>
          <w:szCs w:val="24"/>
          <w:u w:val="single"/>
          <w:lang w:val="en-US" w:eastAsia="ru-RU"/>
        </w:rPr>
        <w:t>электросвязи</w:t>
      </w:r>
      <w:proofErr w:type="spellEnd"/>
      <w:r w:rsidRPr="00304562">
        <w:rPr>
          <w:rFonts w:ascii="Times New Roman" w:eastAsia="Times New Roman" w:hAnsi="Times New Roman" w:cs="Times New Roman"/>
          <w:color w:val="0D0D0D"/>
          <w:sz w:val="24"/>
          <w:szCs w:val="24"/>
          <w:u w:val="single"/>
          <w:lang w:val="en-US" w:eastAsia="ru-RU"/>
        </w:rPr>
        <w:t xml:space="preserve"> (МСЭ-Т);</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eastAsia="ru-RU"/>
        </w:rPr>
      </w:pPr>
      <w:r w:rsidRPr="00304562">
        <w:rPr>
          <w:rFonts w:ascii="Times New Roman" w:eastAsia="Times New Roman" w:hAnsi="Times New Roman" w:cs="Times New Roman"/>
          <w:color w:val="0D0D0D"/>
          <w:sz w:val="24"/>
          <w:szCs w:val="24"/>
          <w:u w:val="single"/>
          <w:lang w:eastAsia="ru-RU"/>
        </w:rPr>
        <w:t>ГОСТ 12.2.007.14-75 ССБТ. Кабели и кабельная арматура. Требования безопасности;</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eastAsia="ru-RU"/>
        </w:rPr>
      </w:pPr>
      <w:r w:rsidRPr="00304562">
        <w:rPr>
          <w:rFonts w:ascii="Times New Roman" w:eastAsia="Times New Roman" w:hAnsi="Times New Roman" w:cs="Times New Roman"/>
          <w:color w:val="0D0D0D"/>
          <w:sz w:val="24"/>
          <w:szCs w:val="24"/>
          <w:u w:val="single"/>
          <w:lang w:eastAsia="ru-RU"/>
        </w:rPr>
        <w:t>ГОСТ-9733.0-83 Материалы текстильные. Общие требования к методам испытаний устойчивости окрасок к физико-химическим воздействиям;</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D0D0D"/>
          <w:sz w:val="24"/>
          <w:szCs w:val="24"/>
          <w:u w:val="single"/>
          <w:lang w:eastAsia="ru-RU"/>
        </w:rPr>
      </w:pPr>
      <w:r w:rsidRPr="00304562">
        <w:rPr>
          <w:rFonts w:ascii="Times New Roman" w:eastAsia="Times New Roman" w:hAnsi="Times New Roman" w:cs="Times New Roman"/>
          <w:color w:val="0D0D0D"/>
          <w:sz w:val="24"/>
          <w:szCs w:val="24"/>
          <w:u w:val="single"/>
          <w:lang w:eastAsia="ru-RU"/>
        </w:rPr>
        <w:t>ГОСТ 9.057-75 Единая система защита от коррозии и старения</w:t>
      </w:r>
      <w:r w:rsidRPr="00304562">
        <w:rPr>
          <w:rFonts w:ascii="Times New Roman" w:eastAsia="Times New Roman" w:hAnsi="Times New Roman" w:cs="Times New Roman"/>
          <w:b/>
          <w:bCs/>
          <w:color w:val="0D0D0D"/>
          <w:sz w:val="24"/>
          <w:szCs w:val="24"/>
          <w:u w:val="single"/>
          <w:lang w:eastAsia="ru-RU"/>
        </w:rPr>
        <w:t>;</w:t>
      </w:r>
    </w:p>
    <w:p w:rsidR="00304562" w:rsidRPr="00304562" w:rsidRDefault="00304562" w:rsidP="00304562">
      <w:pPr>
        <w:numPr>
          <w:ilvl w:val="0"/>
          <w:numId w:val="22"/>
        </w:numPr>
        <w:spacing w:after="0" w:line="240" w:lineRule="auto"/>
        <w:jc w:val="both"/>
        <w:rPr>
          <w:rFonts w:ascii="Times New Roman" w:eastAsia="Times New Roman" w:hAnsi="Times New Roman" w:cs="Times New Roman"/>
          <w:color w:val="00B050"/>
          <w:sz w:val="24"/>
          <w:szCs w:val="24"/>
          <w:u w:val="single"/>
          <w:lang w:eastAsia="ru-RU"/>
        </w:rPr>
      </w:pPr>
      <w:r w:rsidRPr="00304562">
        <w:rPr>
          <w:rFonts w:ascii="Times New Roman" w:eastAsia="Times New Roman" w:hAnsi="Times New Roman" w:cs="Times New Roman"/>
          <w:color w:val="0D0D0D"/>
          <w:sz w:val="24"/>
          <w:szCs w:val="24"/>
          <w:u w:val="single"/>
          <w:lang w:eastAsia="ru-RU"/>
        </w:rPr>
        <w:lastRenderedPageBreak/>
        <w:t>ГОСТ-Р 53315-2009. Кабельные изделия. Требования пожарной безопасности</w:t>
      </w:r>
      <w:r w:rsidRPr="00304562">
        <w:rPr>
          <w:rFonts w:ascii="Times New Roman" w:eastAsia="Times New Roman" w:hAnsi="Times New Roman" w:cs="Times New Roman"/>
          <w:color w:val="00B050"/>
          <w:sz w:val="24"/>
          <w:szCs w:val="24"/>
          <w:u w:val="single"/>
          <w:lang w:eastAsia="ru-RU"/>
        </w:rPr>
        <w:t>.</w:t>
      </w:r>
    </w:p>
    <w:p w:rsidR="00304562" w:rsidRPr="00304562" w:rsidRDefault="00304562" w:rsidP="00304562">
      <w:pPr>
        <w:spacing w:after="0" w:line="276" w:lineRule="auto"/>
        <w:rPr>
          <w:rFonts w:ascii="Times New Roman" w:eastAsia="Times New Roman" w:hAnsi="Times New Roman" w:cs="Times New Roman"/>
          <w:b/>
          <w:sz w:val="24"/>
          <w:szCs w:val="24"/>
          <w:lang w:eastAsia="ru-RU"/>
        </w:rPr>
      </w:pPr>
    </w:p>
    <w:p w:rsidR="00304562" w:rsidRPr="00304562" w:rsidRDefault="00304562" w:rsidP="00304562">
      <w:pPr>
        <w:keepNext/>
        <w:numPr>
          <w:ilvl w:val="1"/>
          <w:numId w:val="23"/>
        </w:numPr>
        <w:tabs>
          <w:tab w:val="num" w:pos="567"/>
        </w:tabs>
        <w:spacing w:before="240" w:after="120" w:line="240" w:lineRule="auto"/>
        <w:ind w:left="567" w:hanging="567"/>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Термины, определения и сокращения</w:t>
      </w:r>
    </w:p>
    <w:p w:rsidR="00304562" w:rsidRPr="00304562" w:rsidRDefault="00304562" w:rsidP="00304562">
      <w:pPr>
        <w:spacing w:after="0" w:line="276" w:lineRule="auto"/>
        <w:ind w:firstLine="709"/>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В настоящем документе используются следующие определения:</w:t>
      </w:r>
    </w:p>
    <w:p w:rsidR="00304562" w:rsidRPr="00304562" w:rsidRDefault="00304562" w:rsidP="00304562">
      <w:pPr>
        <w:spacing w:after="0" w:line="276" w:lineRule="auto"/>
        <w:ind w:firstLine="540"/>
        <w:rPr>
          <w:rFonts w:ascii="Times New Roman" w:eastAsia="Times New Roman" w:hAnsi="Times New Roman" w:cs="Times New Roman"/>
          <w:color w:val="00B050"/>
          <w:sz w:val="24"/>
          <w:szCs w:val="24"/>
          <w:lang w:eastAsia="ru-RU"/>
        </w:rPr>
      </w:pPr>
    </w:p>
    <w:tbl>
      <w:tblPr>
        <w:tblW w:w="9957" w:type="dxa"/>
        <w:tblInd w:w="108" w:type="dxa"/>
        <w:tblLayout w:type="fixed"/>
        <w:tblLook w:val="01E0" w:firstRow="1" w:lastRow="1" w:firstColumn="1" w:lastColumn="1" w:noHBand="0" w:noVBand="0"/>
      </w:tblPr>
      <w:tblGrid>
        <w:gridCol w:w="2019"/>
        <w:gridCol w:w="283"/>
        <w:gridCol w:w="7655"/>
      </w:tblGrid>
      <w:tr w:rsidR="00304562" w:rsidRPr="00304562" w:rsidTr="00C22D23">
        <w:tc>
          <w:tcPr>
            <w:tcW w:w="2019"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ОК</w:t>
            </w:r>
          </w:p>
        </w:tc>
        <w:tc>
          <w:tcPr>
            <w:tcW w:w="283"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w:t>
            </w:r>
          </w:p>
        </w:tc>
        <w:tc>
          <w:tcPr>
            <w:tcW w:w="7655"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волоконно-оптический кабель;</w:t>
            </w:r>
          </w:p>
        </w:tc>
      </w:tr>
      <w:tr w:rsidR="00304562" w:rsidRPr="00304562" w:rsidTr="00C22D23">
        <w:tc>
          <w:tcPr>
            <w:tcW w:w="2019"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ОВ</w:t>
            </w:r>
          </w:p>
        </w:tc>
        <w:tc>
          <w:tcPr>
            <w:tcW w:w="283"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val="en-US" w:eastAsia="ru-RU"/>
              </w:rPr>
            </w:pPr>
            <w:r w:rsidRPr="00304562">
              <w:rPr>
                <w:rFonts w:ascii="Times New Roman" w:eastAsia="Times New Roman" w:hAnsi="Times New Roman" w:cs="Times New Roman"/>
                <w:color w:val="0D0D0D"/>
                <w:sz w:val="24"/>
                <w:szCs w:val="24"/>
                <w:lang w:val="en-US" w:eastAsia="ru-RU"/>
              </w:rPr>
              <w:t>-</w:t>
            </w:r>
          </w:p>
        </w:tc>
        <w:tc>
          <w:tcPr>
            <w:tcW w:w="7655"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оптическое волокно;</w:t>
            </w:r>
          </w:p>
        </w:tc>
      </w:tr>
      <w:tr w:rsidR="00304562" w:rsidRPr="00304562" w:rsidTr="00C22D23">
        <w:tc>
          <w:tcPr>
            <w:tcW w:w="2019"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val="en-US" w:eastAsia="ru-RU"/>
              </w:rPr>
            </w:pPr>
            <w:r w:rsidRPr="00304562">
              <w:rPr>
                <w:rFonts w:ascii="Times New Roman" w:eastAsia="Times New Roman" w:hAnsi="Times New Roman" w:cs="Times New Roman"/>
                <w:color w:val="0D0D0D"/>
                <w:sz w:val="24"/>
                <w:szCs w:val="24"/>
                <w:lang w:eastAsia="ru-RU"/>
              </w:rPr>
              <w:t>Сопутствующие аксессуары</w:t>
            </w:r>
          </w:p>
        </w:tc>
        <w:tc>
          <w:tcPr>
            <w:tcW w:w="283"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w:t>
            </w:r>
          </w:p>
        </w:tc>
        <w:tc>
          <w:tcPr>
            <w:tcW w:w="7655"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муфты оптические, арматура подвесных ОК, лента, бирки;</w:t>
            </w:r>
          </w:p>
        </w:tc>
      </w:tr>
      <w:tr w:rsidR="00304562" w:rsidRPr="00304562" w:rsidTr="00C22D23">
        <w:tc>
          <w:tcPr>
            <w:tcW w:w="2019" w:type="dxa"/>
          </w:tcPr>
          <w:p w:rsidR="00304562" w:rsidRPr="00304562" w:rsidRDefault="00304562" w:rsidP="00304562">
            <w:pPr>
              <w:spacing w:after="0" w:line="276" w:lineRule="auto"/>
              <w:ind w:firstLine="68"/>
              <w:rPr>
                <w:rFonts w:ascii="Times New Roman" w:eastAsia="Times New Roman" w:hAnsi="Times New Roman" w:cs="Times New Roman"/>
                <w:color w:val="0D0D0D"/>
                <w:sz w:val="24"/>
                <w:szCs w:val="24"/>
                <w:lang w:val="en-US" w:eastAsia="ru-RU"/>
              </w:rPr>
            </w:pPr>
            <w:r w:rsidRPr="00304562">
              <w:rPr>
                <w:rFonts w:ascii="Times New Roman" w:eastAsia="Times New Roman" w:hAnsi="Times New Roman" w:cs="Times New Roman"/>
                <w:color w:val="0D0D0D"/>
                <w:sz w:val="24"/>
                <w:szCs w:val="24"/>
                <w:lang w:eastAsia="ru-RU"/>
              </w:rPr>
              <w:t>Завод</w:t>
            </w:r>
          </w:p>
        </w:tc>
        <w:tc>
          <w:tcPr>
            <w:tcW w:w="283"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val="en-US" w:eastAsia="ru-RU"/>
              </w:rPr>
            </w:pPr>
            <w:r w:rsidRPr="00304562">
              <w:rPr>
                <w:rFonts w:ascii="Times New Roman" w:eastAsia="Times New Roman" w:hAnsi="Times New Roman" w:cs="Times New Roman"/>
                <w:color w:val="0D0D0D"/>
                <w:sz w:val="24"/>
                <w:szCs w:val="24"/>
                <w:lang w:val="en-US" w:eastAsia="ru-RU"/>
              </w:rPr>
              <w:t>-</w:t>
            </w:r>
          </w:p>
        </w:tc>
        <w:tc>
          <w:tcPr>
            <w:tcW w:w="7655"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завод-изготовитель ОК</w:t>
            </w:r>
            <w:r w:rsidRPr="00304562">
              <w:rPr>
                <w:rFonts w:ascii="Times New Roman" w:eastAsia="Times New Roman" w:hAnsi="Times New Roman" w:cs="Times New Roman"/>
                <w:color w:val="0D0D0D"/>
                <w:sz w:val="24"/>
                <w:szCs w:val="24"/>
                <w:shd w:val="clear" w:color="auto" w:fill="FFFFFF"/>
                <w:lang w:eastAsia="ru-RU"/>
              </w:rPr>
              <w:t>;</w:t>
            </w:r>
          </w:p>
        </w:tc>
      </w:tr>
      <w:tr w:rsidR="00304562" w:rsidRPr="00304562" w:rsidTr="00C22D23">
        <w:tc>
          <w:tcPr>
            <w:tcW w:w="2019" w:type="dxa"/>
          </w:tcPr>
          <w:p w:rsidR="00304562" w:rsidRPr="00304562" w:rsidRDefault="00304562" w:rsidP="00304562">
            <w:pPr>
              <w:spacing w:after="0" w:line="276" w:lineRule="auto"/>
              <w:ind w:firstLine="68"/>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Поставщик</w:t>
            </w:r>
          </w:p>
        </w:tc>
        <w:tc>
          <w:tcPr>
            <w:tcW w:w="283"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val="en-US" w:eastAsia="ru-RU"/>
              </w:rPr>
            </w:pPr>
            <w:r w:rsidRPr="00304562">
              <w:rPr>
                <w:rFonts w:ascii="Times New Roman" w:eastAsia="Times New Roman" w:hAnsi="Times New Roman" w:cs="Times New Roman"/>
                <w:color w:val="0D0D0D"/>
                <w:sz w:val="24"/>
                <w:szCs w:val="24"/>
                <w:lang w:val="en-US" w:eastAsia="ru-RU"/>
              </w:rPr>
              <w:t>-</w:t>
            </w:r>
          </w:p>
        </w:tc>
        <w:tc>
          <w:tcPr>
            <w:tcW w:w="7655"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завод, предлагающий к поставке смежную продукцию, описанную в настоящих требованиях;</w:t>
            </w:r>
          </w:p>
        </w:tc>
      </w:tr>
      <w:tr w:rsidR="00304562" w:rsidRPr="00304562" w:rsidTr="00C22D23">
        <w:tc>
          <w:tcPr>
            <w:tcW w:w="2019"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Заказчик</w:t>
            </w:r>
          </w:p>
        </w:tc>
        <w:tc>
          <w:tcPr>
            <w:tcW w:w="283"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val="en-US" w:eastAsia="ru-RU"/>
              </w:rPr>
            </w:pPr>
            <w:r w:rsidRPr="00304562">
              <w:rPr>
                <w:rFonts w:ascii="Times New Roman" w:eastAsia="Times New Roman" w:hAnsi="Times New Roman" w:cs="Times New Roman"/>
                <w:color w:val="0D0D0D"/>
                <w:sz w:val="24"/>
                <w:szCs w:val="24"/>
                <w:lang w:val="en-US" w:eastAsia="ru-RU"/>
              </w:rPr>
              <w:t>-</w:t>
            </w:r>
          </w:p>
        </w:tc>
        <w:tc>
          <w:tcPr>
            <w:tcW w:w="7655"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ПАО «Башинформсвязь»;</w:t>
            </w:r>
          </w:p>
        </w:tc>
      </w:tr>
      <w:tr w:rsidR="00304562" w:rsidRPr="00304562" w:rsidTr="00C22D23">
        <w:tc>
          <w:tcPr>
            <w:tcW w:w="2019"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Строительная длина</w:t>
            </w:r>
          </w:p>
        </w:tc>
        <w:tc>
          <w:tcPr>
            <w:tcW w:w="283"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w:t>
            </w:r>
          </w:p>
        </w:tc>
        <w:tc>
          <w:tcPr>
            <w:tcW w:w="7655"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304562" w:rsidRPr="00304562" w:rsidTr="00C22D23">
        <w:tc>
          <w:tcPr>
            <w:tcW w:w="2019" w:type="dxa"/>
          </w:tcPr>
          <w:p w:rsidR="00304562" w:rsidRPr="00304562" w:rsidRDefault="00304562" w:rsidP="00304562">
            <w:pPr>
              <w:spacing w:after="0" w:line="276" w:lineRule="auto"/>
              <w:ind w:firstLine="68"/>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Минимально допустимая длина (м)</w:t>
            </w:r>
          </w:p>
        </w:tc>
        <w:tc>
          <w:tcPr>
            <w:tcW w:w="283" w:type="dxa"/>
          </w:tcPr>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w:t>
            </w:r>
          </w:p>
        </w:tc>
        <w:tc>
          <w:tcPr>
            <w:tcW w:w="7655" w:type="dxa"/>
          </w:tcPr>
          <w:p w:rsidR="00304562" w:rsidRPr="00304562" w:rsidRDefault="00304562" w:rsidP="00304562">
            <w:pPr>
              <w:spacing w:after="0" w:line="276" w:lineRule="auto"/>
              <w:ind w:firstLine="34"/>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неразрывная длина ОК, заказываемая к поставке на одной упаковке (барабане) в рамках поставки (позиции поставки).</w:t>
            </w:r>
          </w:p>
        </w:tc>
      </w:tr>
    </w:tbl>
    <w:p w:rsidR="00304562" w:rsidRPr="00304562" w:rsidRDefault="00304562" w:rsidP="00304562">
      <w:pPr>
        <w:keepNext/>
        <w:numPr>
          <w:ilvl w:val="1"/>
          <w:numId w:val="23"/>
        </w:numPr>
        <w:tabs>
          <w:tab w:val="num" w:pos="567"/>
        </w:tabs>
        <w:spacing w:before="240" w:after="120" w:line="240" w:lineRule="auto"/>
        <w:ind w:left="567" w:hanging="567"/>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Возможные типы волоконно-оптических кабелей</w:t>
      </w:r>
    </w:p>
    <w:p w:rsidR="00304562" w:rsidRPr="00304562" w:rsidRDefault="00304562" w:rsidP="00304562">
      <w:pPr>
        <w:numPr>
          <w:ilvl w:val="0"/>
          <w:numId w:val="32"/>
        </w:numPr>
        <w:spacing w:after="0" w:line="276" w:lineRule="auto"/>
        <w:ind w:left="851" w:hanging="644"/>
        <w:contextualSpacing/>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ОК для прокладки в защитные пластиковые трубки (ОК-ЗПТ);</w:t>
      </w:r>
    </w:p>
    <w:p w:rsidR="00304562" w:rsidRPr="00304562" w:rsidRDefault="00304562" w:rsidP="00304562">
      <w:pPr>
        <w:numPr>
          <w:ilvl w:val="0"/>
          <w:numId w:val="32"/>
        </w:numPr>
        <w:spacing w:after="0" w:line="276" w:lineRule="auto"/>
        <w:ind w:left="851" w:hanging="644"/>
        <w:contextualSpacing/>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ОК для прокладки в кабельной канализации (ОК-ГТС);</w:t>
      </w:r>
    </w:p>
    <w:p w:rsidR="00304562" w:rsidRPr="00304562" w:rsidRDefault="00304562" w:rsidP="00304562">
      <w:pPr>
        <w:numPr>
          <w:ilvl w:val="0"/>
          <w:numId w:val="32"/>
        </w:numPr>
        <w:spacing w:after="0" w:line="276" w:lineRule="auto"/>
        <w:ind w:left="851" w:hanging="644"/>
        <w:contextualSpacing/>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ОК для прямой прокладки в грунт (ОК-ГРУНТ);</w:t>
      </w:r>
    </w:p>
    <w:p w:rsidR="00304562" w:rsidRPr="00304562" w:rsidRDefault="00304562" w:rsidP="00304562">
      <w:pPr>
        <w:numPr>
          <w:ilvl w:val="0"/>
          <w:numId w:val="32"/>
        </w:numPr>
        <w:spacing w:after="0" w:line="276" w:lineRule="auto"/>
        <w:ind w:left="851" w:hanging="644"/>
        <w:contextualSpacing/>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ОК для подвески по опорам городского хозяйства, опорам ЛЭП, диэлектрический (</w:t>
      </w:r>
      <w:r w:rsidRPr="00304562">
        <w:rPr>
          <w:rFonts w:ascii="Times New Roman" w:eastAsia="Times New Roman" w:hAnsi="Times New Roman" w:cs="Times New Roman"/>
          <w:bCs/>
          <w:color w:val="0D0D0D"/>
          <w:sz w:val="24"/>
          <w:szCs w:val="24"/>
          <w:lang w:eastAsia="ru-RU"/>
        </w:rPr>
        <w:t>ОК-ПОДВЕС - (самонесущий))</w:t>
      </w:r>
      <w:r w:rsidRPr="00304562">
        <w:rPr>
          <w:rFonts w:ascii="Times New Roman" w:eastAsia="Times New Roman" w:hAnsi="Times New Roman" w:cs="Times New Roman"/>
          <w:color w:val="0D0D0D"/>
          <w:sz w:val="24"/>
          <w:szCs w:val="24"/>
          <w:lang w:eastAsia="ru-RU"/>
        </w:rPr>
        <w:t>;</w:t>
      </w:r>
    </w:p>
    <w:p w:rsidR="00304562" w:rsidRPr="00304562" w:rsidRDefault="00304562" w:rsidP="00304562">
      <w:pPr>
        <w:numPr>
          <w:ilvl w:val="0"/>
          <w:numId w:val="32"/>
        </w:numPr>
        <w:spacing w:after="0" w:line="276" w:lineRule="auto"/>
        <w:ind w:left="851" w:hanging="644"/>
        <w:contextualSpacing/>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ОК для подвески по опорам воздушных линий связи, с выносным силовым элементом (тросом) тип «8» (</w:t>
      </w:r>
      <w:r w:rsidRPr="00304562">
        <w:rPr>
          <w:rFonts w:ascii="Times New Roman" w:eastAsia="Times New Roman" w:hAnsi="Times New Roman" w:cs="Times New Roman"/>
          <w:bCs/>
          <w:color w:val="0D0D0D"/>
          <w:sz w:val="24"/>
          <w:szCs w:val="24"/>
          <w:lang w:eastAsia="ru-RU"/>
        </w:rPr>
        <w:t>ОК-ПОДВЕС - (с вынесенным силовым элементом тип «8»)</w:t>
      </w:r>
      <w:r w:rsidRPr="00304562">
        <w:rPr>
          <w:rFonts w:ascii="Times New Roman" w:eastAsia="Times New Roman" w:hAnsi="Times New Roman" w:cs="Times New Roman"/>
          <w:color w:val="0D0D0D"/>
          <w:sz w:val="24"/>
          <w:szCs w:val="24"/>
          <w:lang w:eastAsia="ru-RU"/>
        </w:rPr>
        <w:t>)</w:t>
      </w:r>
    </w:p>
    <w:p w:rsidR="00304562" w:rsidRPr="00304562" w:rsidRDefault="00304562" w:rsidP="00304562">
      <w:pPr>
        <w:numPr>
          <w:ilvl w:val="0"/>
          <w:numId w:val="32"/>
        </w:numPr>
        <w:spacing w:after="0" w:line="276" w:lineRule="auto"/>
        <w:ind w:left="851" w:hanging="644"/>
        <w:contextualSpacing/>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ОК для </w:t>
      </w:r>
      <w:proofErr w:type="spellStart"/>
      <w:r w:rsidRPr="00304562">
        <w:rPr>
          <w:rFonts w:ascii="Times New Roman" w:eastAsia="Times New Roman" w:hAnsi="Times New Roman" w:cs="Times New Roman"/>
          <w:color w:val="0D0D0D"/>
          <w:sz w:val="24"/>
          <w:szCs w:val="24"/>
          <w:lang w:eastAsia="ru-RU"/>
        </w:rPr>
        <w:t>внутриобъектовой</w:t>
      </w:r>
      <w:proofErr w:type="spellEnd"/>
      <w:r w:rsidRPr="00304562">
        <w:rPr>
          <w:rFonts w:ascii="Times New Roman" w:eastAsia="Times New Roman" w:hAnsi="Times New Roman" w:cs="Times New Roman"/>
          <w:color w:val="0D0D0D"/>
          <w:sz w:val="24"/>
          <w:szCs w:val="24"/>
          <w:lang w:eastAsia="ru-RU"/>
        </w:rPr>
        <w:t xml:space="preserve"> прокладки (ОК-ОБЪЕКТ).</w:t>
      </w:r>
    </w:p>
    <w:p w:rsidR="00304562" w:rsidRPr="00304562" w:rsidRDefault="00304562" w:rsidP="00304562">
      <w:pPr>
        <w:spacing w:after="0" w:line="276" w:lineRule="auto"/>
        <w:rPr>
          <w:rFonts w:ascii="Times New Roman" w:eastAsia="Times New Roman" w:hAnsi="Times New Roman" w:cs="Times New Roman"/>
          <w:color w:val="0070C0"/>
          <w:sz w:val="24"/>
          <w:szCs w:val="24"/>
          <w:lang w:eastAsia="ru-RU"/>
        </w:rPr>
      </w:pPr>
    </w:p>
    <w:p w:rsidR="00304562" w:rsidRPr="00304562" w:rsidRDefault="00304562" w:rsidP="00304562">
      <w:pPr>
        <w:keepNext/>
        <w:spacing w:before="240" w:after="120" w:line="240" w:lineRule="auto"/>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3. Требования к магистральному оптическому кабелю</w:t>
      </w:r>
    </w:p>
    <w:p w:rsidR="00304562" w:rsidRPr="00304562" w:rsidRDefault="00304562" w:rsidP="00304562">
      <w:pPr>
        <w:tabs>
          <w:tab w:val="left" w:pos="1560"/>
        </w:tabs>
        <w:spacing w:before="120" w:after="0" w:line="276" w:lineRule="auto"/>
        <w:rPr>
          <w:rFonts w:ascii="Times New Roman" w:eastAsia="Times New Roman" w:hAnsi="Times New Roman" w:cs="Times New Roman"/>
          <w:b/>
          <w:color w:val="0D0D0D"/>
          <w:sz w:val="24"/>
          <w:szCs w:val="24"/>
          <w:lang w:eastAsia="ru-RU"/>
        </w:rPr>
      </w:pPr>
      <w:r w:rsidRPr="00304562">
        <w:rPr>
          <w:rFonts w:ascii="Times New Roman" w:eastAsia="Times New Roman" w:hAnsi="Times New Roman" w:cs="Times New Roman"/>
          <w:b/>
          <w:color w:val="0D0D0D"/>
          <w:sz w:val="24"/>
          <w:szCs w:val="24"/>
          <w:lang w:eastAsia="ru-RU"/>
        </w:rPr>
        <w:t>3.1 Требования по назначению</w:t>
      </w:r>
    </w:p>
    <w:p w:rsidR="00304562" w:rsidRPr="00304562" w:rsidRDefault="00304562" w:rsidP="00304562">
      <w:pPr>
        <w:numPr>
          <w:ilvl w:val="1"/>
          <w:numId w:val="0"/>
        </w:numPr>
        <w:tabs>
          <w:tab w:val="num" w:pos="576"/>
        </w:tabs>
        <w:spacing w:before="240" w:after="60" w:line="240" w:lineRule="auto"/>
        <w:ind w:left="576" w:hanging="576"/>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ab/>
        <w:t>ОК предназначены для защиты ОВ от внешних воздействий.</w:t>
      </w:r>
    </w:p>
    <w:p w:rsidR="00304562" w:rsidRPr="00304562" w:rsidRDefault="00304562" w:rsidP="00304562">
      <w:pPr>
        <w:numPr>
          <w:ilvl w:val="0"/>
          <w:numId w:val="1"/>
        </w:numPr>
        <w:spacing w:before="40" w:after="40" w:line="240" w:lineRule="auto"/>
        <w:ind w:left="360" w:hanging="360"/>
        <w:contextualSpacing/>
        <w:jc w:val="both"/>
        <w:outlineLvl w:val="2"/>
        <w:rPr>
          <w:rFonts w:ascii="Times New Roman" w:eastAsia="Times New Roman" w:hAnsi="Times New Roman" w:cs="Times New Roman"/>
          <w:bCs/>
          <w:vanish/>
          <w:color w:val="00B050"/>
          <w:sz w:val="24"/>
          <w:szCs w:val="24"/>
          <w:lang w:eastAsia="ru-RU"/>
        </w:rPr>
      </w:pPr>
    </w:p>
    <w:p w:rsidR="00304562" w:rsidRPr="00304562" w:rsidRDefault="00304562" w:rsidP="00304562">
      <w:pPr>
        <w:numPr>
          <w:ilvl w:val="0"/>
          <w:numId w:val="1"/>
        </w:numPr>
        <w:spacing w:before="40" w:after="40" w:line="240" w:lineRule="auto"/>
        <w:ind w:left="360" w:hanging="360"/>
        <w:contextualSpacing/>
        <w:jc w:val="both"/>
        <w:outlineLvl w:val="2"/>
        <w:rPr>
          <w:rFonts w:ascii="Times New Roman" w:eastAsia="Times New Roman" w:hAnsi="Times New Roman" w:cs="Times New Roman"/>
          <w:bCs/>
          <w:vanish/>
          <w:color w:val="00B050"/>
          <w:sz w:val="24"/>
          <w:szCs w:val="24"/>
          <w:lang w:eastAsia="ru-RU"/>
        </w:rPr>
      </w:pPr>
    </w:p>
    <w:p w:rsidR="00304562" w:rsidRPr="00304562" w:rsidRDefault="00304562" w:rsidP="00304562">
      <w:pPr>
        <w:numPr>
          <w:ilvl w:val="1"/>
          <w:numId w:val="1"/>
        </w:numPr>
        <w:spacing w:before="40" w:after="40" w:line="240" w:lineRule="auto"/>
        <w:ind w:left="792" w:hanging="432"/>
        <w:contextualSpacing/>
        <w:jc w:val="both"/>
        <w:outlineLvl w:val="2"/>
        <w:rPr>
          <w:rFonts w:ascii="Times New Roman" w:eastAsia="Times New Roman" w:hAnsi="Times New Roman" w:cs="Times New Roman"/>
          <w:bCs/>
          <w:vanish/>
          <w:color w:val="00B050"/>
          <w:sz w:val="24"/>
          <w:szCs w:val="24"/>
          <w:lang w:eastAsia="ru-RU"/>
        </w:rPr>
      </w:pPr>
    </w:p>
    <w:p w:rsidR="00304562" w:rsidRPr="00304562" w:rsidRDefault="00304562" w:rsidP="00304562">
      <w:pPr>
        <w:numPr>
          <w:ilvl w:val="2"/>
          <w:numId w:val="63"/>
        </w:numPr>
        <w:spacing w:before="40" w:after="40" w:line="240" w:lineRule="auto"/>
        <w:ind w:left="1418" w:hanging="425"/>
        <w:contextualSpacing/>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ОК-ЗПТ предназначены для прокладки в защитных пластмассовых трубах методом задувки в потоке сжатого воздуха.</w:t>
      </w:r>
    </w:p>
    <w:p w:rsidR="00304562" w:rsidRPr="00304562" w:rsidRDefault="00304562" w:rsidP="00304562">
      <w:pPr>
        <w:numPr>
          <w:ilvl w:val="2"/>
          <w:numId w:val="63"/>
        </w:numPr>
        <w:spacing w:before="40" w:after="40" w:line="240" w:lineRule="auto"/>
        <w:ind w:left="1418" w:hanging="425"/>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ОК-ГТС предназначены для прокладки в кабельной канализации, трубах, коллекторах.</w:t>
      </w:r>
    </w:p>
    <w:p w:rsidR="00304562" w:rsidRPr="00304562" w:rsidRDefault="00304562" w:rsidP="00304562">
      <w:pPr>
        <w:numPr>
          <w:ilvl w:val="2"/>
          <w:numId w:val="63"/>
        </w:numPr>
        <w:spacing w:before="40" w:after="40" w:line="240" w:lineRule="auto"/>
        <w:ind w:left="1418" w:hanging="425"/>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304562" w:rsidRPr="00304562" w:rsidRDefault="00304562" w:rsidP="00304562">
      <w:pPr>
        <w:numPr>
          <w:ilvl w:val="2"/>
          <w:numId w:val="63"/>
        </w:numPr>
        <w:spacing w:before="40" w:after="40" w:line="240" w:lineRule="auto"/>
        <w:ind w:left="1418" w:hanging="425"/>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lastRenderedPageBreak/>
        <w:t>ОК-ПОДВЕС - (самонесущий)</w:t>
      </w:r>
      <w:r w:rsidRPr="00304562">
        <w:rPr>
          <w:rFonts w:ascii="Times New Roman" w:eastAsia="Times New Roman" w:hAnsi="Times New Roman" w:cs="Times New Roman"/>
          <w:color w:val="0D0D0D"/>
          <w:sz w:val="24"/>
          <w:szCs w:val="24"/>
          <w:lang w:eastAsia="ru-RU"/>
        </w:rPr>
        <w:t>;</w:t>
      </w:r>
      <w:r w:rsidRPr="00304562">
        <w:rPr>
          <w:rFonts w:ascii="Times New Roman" w:eastAsia="Times New Roman" w:hAnsi="Times New Roman" w:cs="Times New Roman"/>
          <w:bCs/>
          <w:color w:val="0D0D0D"/>
          <w:sz w:val="24"/>
          <w:szCs w:val="24"/>
          <w:lang w:eastAsia="ru-RU"/>
        </w:rPr>
        <w:t xml:space="preserve"> предназначен для подвески на опорах линий связи, контактной сети, линий электропередачи.</w:t>
      </w:r>
    </w:p>
    <w:p w:rsidR="00304562" w:rsidRPr="00304562" w:rsidRDefault="00304562" w:rsidP="00304562">
      <w:pPr>
        <w:numPr>
          <w:ilvl w:val="2"/>
          <w:numId w:val="63"/>
        </w:numPr>
        <w:spacing w:before="40" w:after="40" w:line="240" w:lineRule="auto"/>
        <w:ind w:left="1418" w:hanging="425"/>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ОК-ПОДВЕС - (с вынесенным силовым элементом тип «8»)</w:t>
      </w:r>
      <w:r w:rsidRPr="00304562">
        <w:rPr>
          <w:rFonts w:ascii="Times New Roman" w:eastAsia="Times New Roman" w:hAnsi="Times New Roman" w:cs="Times New Roman"/>
          <w:color w:val="0D0D0D"/>
          <w:sz w:val="24"/>
          <w:szCs w:val="24"/>
          <w:lang w:eastAsia="ru-RU"/>
        </w:rPr>
        <w:t>;</w:t>
      </w:r>
      <w:r w:rsidRPr="00304562">
        <w:rPr>
          <w:rFonts w:ascii="Times New Roman" w:eastAsia="Times New Roman" w:hAnsi="Times New Roman" w:cs="Times New Roman"/>
          <w:bCs/>
          <w:color w:val="0D0D0D"/>
          <w:sz w:val="24"/>
          <w:szCs w:val="24"/>
          <w:lang w:eastAsia="ru-RU"/>
        </w:rPr>
        <w:t xml:space="preserve"> предназначен для подвески на опорах линий связи и между зданиями.</w:t>
      </w:r>
    </w:p>
    <w:p w:rsidR="00304562" w:rsidRPr="00304562" w:rsidRDefault="00304562" w:rsidP="00304562">
      <w:pPr>
        <w:numPr>
          <w:ilvl w:val="2"/>
          <w:numId w:val="63"/>
        </w:numPr>
        <w:spacing w:before="40" w:after="40" w:line="240" w:lineRule="auto"/>
        <w:ind w:left="1418" w:hanging="425"/>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xml:space="preserve">ОК-ОБЪЕКТ предназначены для прокладки внутри зданий и сооружений по стенам, в вертикальных и горизонтальных </w:t>
      </w:r>
      <w:proofErr w:type="spellStart"/>
      <w:r w:rsidRPr="00304562">
        <w:rPr>
          <w:rFonts w:ascii="Times New Roman" w:eastAsia="Times New Roman" w:hAnsi="Times New Roman" w:cs="Times New Roman"/>
          <w:bCs/>
          <w:color w:val="0D0D0D"/>
          <w:sz w:val="24"/>
          <w:szCs w:val="24"/>
          <w:lang w:eastAsia="ru-RU"/>
        </w:rPr>
        <w:t>кабелепроводах</w:t>
      </w:r>
      <w:proofErr w:type="spellEnd"/>
      <w:r w:rsidRPr="00304562">
        <w:rPr>
          <w:rFonts w:ascii="Times New Roman" w:eastAsia="Times New Roman" w:hAnsi="Times New Roman" w:cs="Times New Roman"/>
          <w:bCs/>
          <w:color w:val="0D0D0D"/>
          <w:sz w:val="24"/>
          <w:szCs w:val="24"/>
          <w:lang w:eastAsia="ru-RU"/>
        </w:rPr>
        <w:t xml:space="preserve">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304562" w:rsidRPr="00304562" w:rsidRDefault="00304562" w:rsidP="00304562">
      <w:pPr>
        <w:numPr>
          <w:ilvl w:val="1"/>
          <w:numId w:val="64"/>
        </w:numPr>
        <w:tabs>
          <w:tab w:val="left" w:pos="1560"/>
        </w:tabs>
        <w:spacing w:before="120" w:after="0" w:line="276" w:lineRule="auto"/>
        <w:ind w:left="567" w:hanging="567"/>
        <w:contextualSpacing/>
        <w:jc w:val="both"/>
        <w:rPr>
          <w:rFonts w:ascii="Times New Roman" w:eastAsia="Times New Roman" w:hAnsi="Times New Roman" w:cs="Times New Roman"/>
          <w:b/>
          <w:color w:val="0D0D0D"/>
          <w:sz w:val="24"/>
          <w:szCs w:val="24"/>
          <w:lang w:eastAsia="ru-RU"/>
        </w:rPr>
      </w:pPr>
      <w:r w:rsidRPr="00304562">
        <w:rPr>
          <w:rFonts w:ascii="Times New Roman" w:eastAsia="Times New Roman" w:hAnsi="Times New Roman" w:cs="Times New Roman"/>
          <w:b/>
          <w:color w:val="0D0D0D"/>
          <w:sz w:val="24"/>
          <w:szCs w:val="24"/>
          <w:lang w:eastAsia="ru-RU"/>
        </w:rPr>
        <w:t>Требование к конструкции</w:t>
      </w:r>
    </w:p>
    <w:p w:rsidR="00304562" w:rsidRPr="00304562" w:rsidRDefault="00304562" w:rsidP="00304562">
      <w:pPr>
        <w:keepNext/>
        <w:spacing w:before="120" w:after="60" w:line="276" w:lineRule="auto"/>
        <w:ind w:left="567"/>
        <w:contextualSpacing/>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304562" w:rsidRPr="00304562" w:rsidRDefault="00304562" w:rsidP="00304562">
      <w:pPr>
        <w:keepNext/>
        <w:numPr>
          <w:ilvl w:val="0"/>
          <w:numId w:val="33"/>
        </w:numPr>
        <w:spacing w:before="120" w:after="60" w:line="276" w:lineRule="auto"/>
        <w:contextualSpacing/>
        <w:jc w:val="both"/>
        <w:outlineLvl w:val="1"/>
        <w:rPr>
          <w:rFonts w:ascii="Times New Roman" w:eastAsia="Times New Roman" w:hAnsi="Times New Roman" w:cs="Times New Roman"/>
          <w:bCs/>
          <w:iCs/>
          <w:vanish/>
          <w:color w:val="0D0D0D"/>
          <w:sz w:val="24"/>
          <w:szCs w:val="24"/>
          <w:lang w:eastAsia="ru-RU"/>
        </w:rPr>
      </w:pPr>
    </w:p>
    <w:p w:rsidR="00304562" w:rsidRPr="00304562" w:rsidRDefault="00304562" w:rsidP="00304562">
      <w:pPr>
        <w:keepNext/>
        <w:numPr>
          <w:ilvl w:val="0"/>
          <w:numId w:val="33"/>
        </w:numPr>
        <w:spacing w:before="120" w:after="60" w:line="276" w:lineRule="auto"/>
        <w:contextualSpacing/>
        <w:jc w:val="both"/>
        <w:outlineLvl w:val="1"/>
        <w:rPr>
          <w:rFonts w:ascii="Times New Roman" w:eastAsia="Times New Roman" w:hAnsi="Times New Roman" w:cs="Times New Roman"/>
          <w:bCs/>
          <w:iCs/>
          <w:vanish/>
          <w:color w:val="0D0D0D"/>
          <w:sz w:val="24"/>
          <w:szCs w:val="24"/>
          <w:lang w:eastAsia="ru-RU"/>
        </w:rPr>
      </w:pPr>
    </w:p>
    <w:p w:rsidR="00304562" w:rsidRPr="00304562" w:rsidRDefault="00304562" w:rsidP="00304562">
      <w:pPr>
        <w:keepNext/>
        <w:numPr>
          <w:ilvl w:val="0"/>
          <w:numId w:val="33"/>
        </w:numPr>
        <w:spacing w:before="120" w:after="60" w:line="276" w:lineRule="auto"/>
        <w:contextualSpacing/>
        <w:jc w:val="both"/>
        <w:outlineLvl w:val="1"/>
        <w:rPr>
          <w:rFonts w:ascii="Times New Roman" w:eastAsia="Times New Roman" w:hAnsi="Times New Roman" w:cs="Times New Roman"/>
          <w:bCs/>
          <w:iCs/>
          <w:vanish/>
          <w:color w:val="0D0D0D"/>
          <w:sz w:val="24"/>
          <w:szCs w:val="24"/>
          <w:lang w:eastAsia="ru-RU"/>
        </w:rPr>
      </w:pPr>
    </w:p>
    <w:p w:rsidR="00304562" w:rsidRPr="00304562" w:rsidRDefault="00304562" w:rsidP="00304562">
      <w:pPr>
        <w:keepNext/>
        <w:numPr>
          <w:ilvl w:val="1"/>
          <w:numId w:val="33"/>
        </w:numPr>
        <w:spacing w:before="120" w:after="60" w:line="276" w:lineRule="auto"/>
        <w:contextualSpacing/>
        <w:jc w:val="both"/>
        <w:outlineLvl w:val="1"/>
        <w:rPr>
          <w:rFonts w:ascii="Times New Roman" w:eastAsia="Times New Roman" w:hAnsi="Times New Roman" w:cs="Times New Roman"/>
          <w:bCs/>
          <w:iCs/>
          <w:vanish/>
          <w:color w:val="0D0D0D"/>
          <w:sz w:val="24"/>
          <w:szCs w:val="24"/>
          <w:lang w:eastAsia="ru-RU"/>
        </w:rPr>
      </w:pPr>
    </w:p>
    <w:p w:rsidR="00304562" w:rsidRPr="00304562" w:rsidRDefault="00304562" w:rsidP="00304562">
      <w:pPr>
        <w:keepNext/>
        <w:numPr>
          <w:ilvl w:val="2"/>
          <w:numId w:val="33"/>
        </w:numPr>
        <w:spacing w:before="120" w:after="60" w:line="276" w:lineRule="auto"/>
        <w:ind w:hanging="153"/>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Количество ОВ в кабеле определяется условиями Заказа. </w:t>
      </w:r>
    </w:p>
    <w:p w:rsidR="00304562" w:rsidRPr="00304562" w:rsidRDefault="00304562" w:rsidP="00304562">
      <w:pPr>
        <w:keepNext/>
        <w:numPr>
          <w:ilvl w:val="2"/>
          <w:numId w:val="33"/>
        </w:numPr>
        <w:spacing w:before="120" w:after="60" w:line="276" w:lineRule="auto"/>
        <w:ind w:hanging="153"/>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Поставляемые строительные длины не должны содержать сращённые ОВ.</w:t>
      </w:r>
    </w:p>
    <w:p w:rsidR="00304562" w:rsidRPr="00304562" w:rsidRDefault="00304562" w:rsidP="00304562">
      <w:pPr>
        <w:keepNext/>
        <w:numPr>
          <w:ilvl w:val="2"/>
          <w:numId w:val="33"/>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Оптический модуль должен представлять собой трубку из </w:t>
      </w:r>
      <w:proofErr w:type="spellStart"/>
      <w:r w:rsidRPr="00304562">
        <w:rPr>
          <w:rFonts w:ascii="Times New Roman" w:eastAsia="Times New Roman" w:hAnsi="Times New Roman" w:cs="Times New Roman"/>
          <w:bCs/>
          <w:iCs/>
          <w:color w:val="0D0D0D"/>
          <w:sz w:val="24"/>
          <w:szCs w:val="24"/>
          <w:lang w:eastAsia="ru-RU"/>
        </w:rPr>
        <w:t>полибутилентерефталата</w:t>
      </w:r>
      <w:proofErr w:type="spellEnd"/>
      <w:r w:rsidRPr="00304562">
        <w:rPr>
          <w:rFonts w:ascii="Times New Roman" w:eastAsia="Times New Roman" w:hAnsi="Times New Roman" w:cs="Times New Roman"/>
          <w:bCs/>
          <w:iCs/>
          <w:color w:val="0D0D0D"/>
          <w:sz w:val="24"/>
          <w:szCs w:val="24"/>
          <w:lang w:eastAsia="ru-RU"/>
        </w:rPr>
        <w:t xml:space="preserve">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304562" w:rsidRPr="00304562" w:rsidRDefault="00304562" w:rsidP="00304562">
      <w:pPr>
        <w:keepNext/>
        <w:numPr>
          <w:ilvl w:val="2"/>
          <w:numId w:val="33"/>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Расцветка ОВ в модуле и расцветка модулей должны соответствовать таблице и уточняется в заказе: </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keepNext/>
        <w:keepLines/>
        <w:spacing w:before="200" w:after="0" w:line="240" w:lineRule="auto"/>
        <w:jc w:val="right"/>
        <w:outlineLvl w:val="2"/>
        <w:rPr>
          <w:rFonts w:ascii="Times New Roman" w:eastAsia="Times New Roman" w:hAnsi="Times New Roman" w:cs="Times New Roman"/>
          <w:b/>
          <w:bCs/>
          <w:sz w:val="24"/>
          <w:szCs w:val="24"/>
          <w:lang w:eastAsia="ru-RU"/>
        </w:rPr>
      </w:pPr>
      <w:r w:rsidRPr="00304562">
        <w:rPr>
          <w:rFonts w:ascii="Times New Roman" w:eastAsia="Times New Roman" w:hAnsi="Times New Roman" w:cs="Times New Roman"/>
          <w:b/>
          <w:bCs/>
          <w:sz w:val="24"/>
          <w:szCs w:val="24"/>
          <w:lang w:eastAsia="ru-RU"/>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304562" w:rsidRPr="00304562" w:rsidTr="00C22D23">
        <w:tc>
          <w:tcPr>
            <w:tcW w:w="959" w:type="dxa"/>
            <w:vMerge w:val="restart"/>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Номер волокна</w:t>
            </w:r>
          </w:p>
        </w:tc>
        <w:tc>
          <w:tcPr>
            <w:tcW w:w="2305" w:type="dxa"/>
            <w:vMerge w:val="restart"/>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Используемые цвета</w:t>
            </w:r>
          </w:p>
        </w:tc>
        <w:tc>
          <w:tcPr>
            <w:tcW w:w="4636" w:type="dxa"/>
            <w:gridSpan w:val="8"/>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Число волокон в модуле</w:t>
            </w:r>
          </w:p>
        </w:tc>
        <w:tc>
          <w:tcPr>
            <w:tcW w:w="1671" w:type="dxa"/>
            <w:vMerge w:val="restart"/>
            <w:shd w:val="clear" w:color="auto" w:fill="BFBFBF"/>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 xml:space="preserve">Соответствие стандарту </w:t>
            </w:r>
            <w:r w:rsidRPr="00304562">
              <w:rPr>
                <w:rFonts w:ascii="Times New Roman" w:eastAsia="Times New Roman" w:hAnsi="Times New Roman" w:cs="Times New Roman"/>
                <w:sz w:val="24"/>
                <w:szCs w:val="24"/>
                <w:lang w:val="en-US"/>
              </w:rPr>
              <w:t>TIA</w:t>
            </w:r>
            <w:r w:rsidRPr="00304562">
              <w:rPr>
                <w:rFonts w:ascii="Times New Roman" w:eastAsia="Times New Roman" w:hAnsi="Times New Roman" w:cs="Times New Roman"/>
                <w:sz w:val="24"/>
                <w:szCs w:val="24"/>
              </w:rPr>
              <w:t>/</w:t>
            </w:r>
            <w:r w:rsidRPr="00304562">
              <w:rPr>
                <w:rFonts w:ascii="Times New Roman" w:eastAsia="Times New Roman" w:hAnsi="Times New Roman" w:cs="Times New Roman"/>
                <w:sz w:val="24"/>
                <w:szCs w:val="24"/>
                <w:lang w:val="en-US"/>
              </w:rPr>
              <w:t>EIA</w:t>
            </w:r>
            <w:r w:rsidRPr="00304562">
              <w:rPr>
                <w:rFonts w:ascii="Times New Roman" w:eastAsia="Times New Roman" w:hAnsi="Times New Roman" w:cs="Times New Roman"/>
                <w:sz w:val="24"/>
                <w:szCs w:val="24"/>
              </w:rPr>
              <w:t>-598</w:t>
            </w:r>
            <w:r w:rsidRPr="00304562">
              <w:rPr>
                <w:rFonts w:ascii="Times New Roman" w:eastAsia="Times New Roman" w:hAnsi="Times New Roman" w:cs="Times New Roman"/>
                <w:sz w:val="24"/>
                <w:szCs w:val="24"/>
                <w:lang w:val="en-US"/>
              </w:rPr>
              <w:t>C</w:t>
            </w:r>
          </w:p>
        </w:tc>
      </w:tr>
      <w:tr w:rsidR="00304562" w:rsidRPr="00304562" w:rsidTr="00C22D23">
        <w:tc>
          <w:tcPr>
            <w:tcW w:w="959"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33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2</w:t>
            </w:r>
          </w:p>
        </w:tc>
        <w:tc>
          <w:tcPr>
            <w:tcW w:w="549" w:type="dxa"/>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4</w:t>
            </w:r>
          </w:p>
        </w:tc>
        <w:tc>
          <w:tcPr>
            <w:tcW w:w="549" w:type="dxa"/>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6</w:t>
            </w:r>
          </w:p>
        </w:tc>
        <w:tc>
          <w:tcPr>
            <w:tcW w:w="549" w:type="dxa"/>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8</w:t>
            </w:r>
          </w:p>
        </w:tc>
        <w:tc>
          <w:tcPr>
            <w:tcW w:w="610" w:type="dxa"/>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10</w:t>
            </w:r>
          </w:p>
        </w:tc>
        <w:tc>
          <w:tcPr>
            <w:tcW w:w="610" w:type="dxa"/>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12</w:t>
            </w:r>
          </w:p>
        </w:tc>
        <w:tc>
          <w:tcPr>
            <w:tcW w:w="610" w:type="dxa"/>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14</w:t>
            </w:r>
          </w:p>
        </w:tc>
        <w:tc>
          <w:tcPr>
            <w:tcW w:w="610" w:type="dxa"/>
            <w:shd w:val="clear" w:color="auto" w:fill="BFBFBF"/>
            <w:vAlign w:val="center"/>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16</w:t>
            </w: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w:t>
            </w:r>
          </w:p>
        </w:tc>
        <w:tc>
          <w:tcPr>
            <w:tcW w:w="2305" w:type="dxa"/>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Синий</w:t>
            </w:r>
          </w:p>
        </w:tc>
        <w:tc>
          <w:tcPr>
            <w:tcW w:w="549" w:type="dxa"/>
            <w:shd w:val="clear" w:color="auto" w:fill="0070C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0070C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0070C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0070C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70C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70C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70C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70C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restart"/>
            <w:shd w:val="clear" w:color="auto" w:fill="BFBFBF"/>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В соответствие со стандартом</w:t>
            </w:r>
          </w:p>
        </w:tc>
      </w:tr>
      <w:tr w:rsidR="00304562" w:rsidRPr="00304562" w:rsidTr="00C22D23">
        <w:tc>
          <w:tcPr>
            <w:tcW w:w="959" w:type="dxa"/>
            <w:shd w:val="clear" w:color="auto" w:fill="BFBFBF"/>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2</w:t>
            </w:r>
          </w:p>
        </w:tc>
        <w:tc>
          <w:tcPr>
            <w:tcW w:w="2305" w:type="dxa"/>
            <w:shd w:val="clear" w:color="auto" w:fill="BFBFBF"/>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Оранжевый</w:t>
            </w:r>
          </w:p>
        </w:tc>
        <w:tc>
          <w:tcPr>
            <w:tcW w:w="549" w:type="dxa"/>
            <w:shd w:val="clear" w:color="auto" w:fill="FFC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FFC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FFC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FFC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C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C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C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C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3</w:t>
            </w:r>
          </w:p>
        </w:tc>
        <w:tc>
          <w:tcPr>
            <w:tcW w:w="2854" w:type="dxa"/>
            <w:gridSpan w:val="2"/>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Зеленый</w:t>
            </w:r>
          </w:p>
        </w:tc>
        <w:tc>
          <w:tcPr>
            <w:tcW w:w="549" w:type="dxa"/>
            <w:shd w:val="clear" w:color="auto" w:fill="00B05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00B05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00B05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B05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B05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B05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B05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shd w:val="clear" w:color="auto" w:fill="BFBFBF"/>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4</w:t>
            </w:r>
          </w:p>
        </w:tc>
        <w:tc>
          <w:tcPr>
            <w:tcW w:w="2854" w:type="dxa"/>
            <w:gridSpan w:val="2"/>
            <w:shd w:val="clear" w:color="auto" w:fill="BFBFBF"/>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Коричневый</w:t>
            </w:r>
          </w:p>
        </w:tc>
        <w:tc>
          <w:tcPr>
            <w:tcW w:w="549" w:type="dxa"/>
            <w:shd w:val="clear" w:color="auto" w:fill="4A442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4A442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4A442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4A442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4A442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4A442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4A442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5</w:t>
            </w:r>
          </w:p>
        </w:tc>
        <w:tc>
          <w:tcPr>
            <w:tcW w:w="3403" w:type="dxa"/>
            <w:gridSpan w:val="3"/>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Серый</w:t>
            </w:r>
          </w:p>
        </w:tc>
        <w:tc>
          <w:tcPr>
            <w:tcW w:w="549" w:type="dxa"/>
            <w:shd w:val="clear" w:color="auto" w:fill="80808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shd w:val="clear" w:color="auto" w:fill="80808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80808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80808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80808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80808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shd w:val="clear" w:color="auto" w:fill="BFBFBF"/>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6</w:t>
            </w:r>
          </w:p>
        </w:tc>
        <w:tc>
          <w:tcPr>
            <w:tcW w:w="3403" w:type="dxa"/>
            <w:gridSpan w:val="3"/>
            <w:shd w:val="clear" w:color="auto" w:fill="BFBFBF"/>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Белый</w:t>
            </w:r>
          </w:p>
        </w:tc>
        <w:tc>
          <w:tcPr>
            <w:tcW w:w="549" w:type="dx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549" w:type="dx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7</w:t>
            </w:r>
          </w:p>
        </w:tc>
        <w:tc>
          <w:tcPr>
            <w:tcW w:w="3952" w:type="dxa"/>
            <w:gridSpan w:val="4"/>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Красный</w:t>
            </w:r>
          </w:p>
        </w:tc>
        <w:tc>
          <w:tcPr>
            <w:tcW w:w="549" w:type="dxa"/>
            <w:shd w:val="clear" w:color="auto" w:fill="FF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shd w:val="clear" w:color="auto" w:fill="BFBFBF"/>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8</w:t>
            </w:r>
          </w:p>
        </w:tc>
        <w:tc>
          <w:tcPr>
            <w:tcW w:w="3952" w:type="dxa"/>
            <w:gridSpan w:val="4"/>
            <w:shd w:val="clear" w:color="auto" w:fill="BFBFBF"/>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Черный</w:t>
            </w:r>
          </w:p>
        </w:tc>
        <w:tc>
          <w:tcPr>
            <w:tcW w:w="549" w:type="dxa"/>
            <w:shd w:val="clear" w:color="auto" w:fill="00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00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9</w:t>
            </w:r>
          </w:p>
        </w:tc>
        <w:tc>
          <w:tcPr>
            <w:tcW w:w="4501" w:type="dxa"/>
            <w:gridSpan w:val="5"/>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Желтый</w:t>
            </w:r>
          </w:p>
        </w:tc>
        <w:tc>
          <w:tcPr>
            <w:tcW w:w="610" w:type="dxa"/>
            <w:shd w:val="clear" w:color="auto" w:fill="FFFF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FF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FF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FF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shd w:val="clear" w:color="auto" w:fill="BFBFBF"/>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10</w:t>
            </w:r>
          </w:p>
        </w:tc>
        <w:tc>
          <w:tcPr>
            <w:tcW w:w="4501" w:type="dxa"/>
            <w:gridSpan w:val="5"/>
            <w:shd w:val="clear" w:color="auto" w:fill="BFBFBF"/>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Фиолетовый</w:t>
            </w:r>
          </w:p>
        </w:tc>
        <w:tc>
          <w:tcPr>
            <w:tcW w:w="610" w:type="dxa"/>
            <w:shd w:val="clear" w:color="auto" w:fill="660066"/>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660066"/>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660066"/>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660066"/>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11</w:t>
            </w:r>
          </w:p>
        </w:tc>
        <w:tc>
          <w:tcPr>
            <w:tcW w:w="5111" w:type="dxa"/>
            <w:gridSpan w:val="6"/>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Розовый</w:t>
            </w:r>
          </w:p>
        </w:tc>
        <w:tc>
          <w:tcPr>
            <w:tcW w:w="610" w:type="dxa"/>
            <w:shd w:val="clear" w:color="auto" w:fill="FF9999"/>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9999"/>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FF9999"/>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shd w:val="clear" w:color="auto" w:fill="BFBFBF"/>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12</w:t>
            </w:r>
          </w:p>
        </w:tc>
        <w:tc>
          <w:tcPr>
            <w:tcW w:w="5111" w:type="dxa"/>
            <w:gridSpan w:val="6"/>
            <w:shd w:val="clear" w:color="auto" w:fill="BFBFBF"/>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Аква</w:t>
            </w:r>
          </w:p>
        </w:tc>
        <w:tc>
          <w:tcPr>
            <w:tcW w:w="610" w:type="dxa"/>
            <w:shd w:val="clear" w:color="auto" w:fill="B6DDE8"/>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B6DDE8"/>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B6DDE8"/>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13</w:t>
            </w:r>
          </w:p>
        </w:tc>
        <w:tc>
          <w:tcPr>
            <w:tcW w:w="5721" w:type="dxa"/>
            <w:gridSpan w:val="7"/>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Оливковый</w:t>
            </w:r>
          </w:p>
        </w:tc>
        <w:tc>
          <w:tcPr>
            <w:tcW w:w="610" w:type="dxa"/>
            <w:shd w:val="clear" w:color="auto" w:fill="00CC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00CC00"/>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restart"/>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Дополнительные цвета</w:t>
            </w:r>
          </w:p>
        </w:tc>
      </w:tr>
      <w:tr w:rsidR="00304562" w:rsidRPr="00304562" w:rsidTr="00C22D23">
        <w:tc>
          <w:tcPr>
            <w:tcW w:w="959" w:type="dxa"/>
            <w:shd w:val="clear" w:color="auto" w:fill="BFBFBF"/>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14</w:t>
            </w:r>
          </w:p>
        </w:tc>
        <w:tc>
          <w:tcPr>
            <w:tcW w:w="5721" w:type="dxa"/>
            <w:gridSpan w:val="7"/>
            <w:shd w:val="clear" w:color="auto" w:fill="BFBFBF"/>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Бежевый</w:t>
            </w:r>
          </w:p>
        </w:tc>
        <w:tc>
          <w:tcPr>
            <w:tcW w:w="610" w:type="dxa"/>
            <w:shd w:val="clear" w:color="auto" w:fill="DAC0A6"/>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610" w:type="dxa"/>
            <w:shd w:val="clear" w:color="auto" w:fill="DAC0A6"/>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15</w:t>
            </w:r>
          </w:p>
        </w:tc>
        <w:tc>
          <w:tcPr>
            <w:tcW w:w="6331" w:type="dxa"/>
            <w:gridSpan w:val="8"/>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Темно-розовый</w:t>
            </w:r>
          </w:p>
        </w:tc>
        <w:tc>
          <w:tcPr>
            <w:tcW w:w="610" w:type="dxa"/>
            <w:shd w:val="clear" w:color="auto" w:fill="FF6699"/>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r w:rsidR="00304562" w:rsidRPr="00304562" w:rsidTr="00C22D23">
        <w:tc>
          <w:tcPr>
            <w:tcW w:w="959" w:type="dxa"/>
            <w:shd w:val="clear" w:color="auto" w:fill="BFBFBF"/>
          </w:tcPr>
          <w:p w:rsidR="00304562" w:rsidRPr="00304562" w:rsidRDefault="00304562" w:rsidP="00304562">
            <w:pPr>
              <w:spacing w:after="0" w:line="240" w:lineRule="auto"/>
              <w:jc w:val="center"/>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16</w:t>
            </w:r>
          </w:p>
        </w:tc>
        <w:tc>
          <w:tcPr>
            <w:tcW w:w="6331" w:type="dxa"/>
            <w:gridSpan w:val="8"/>
            <w:shd w:val="clear" w:color="auto" w:fill="BFBFBF"/>
          </w:tcPr>
          <w:p w:rsidR="00304562" w:rsidRPr="00304562" w:rsidRDefault="00304562" w:rsidP="00304562">
            <w:pPr>
              <w:spacing w:after="0" w:line="240" w:lineRule="auto"/>
              <w:rPr>
                <w:rFonts w:ascii="Times New Roman" w:eastAsia="Times New Roman" w:hAnsi="Times New Roman" w:cs="Times New Roman"/>
                <w:sz w:val="24"/>
                <w:szCs w:val="24"/>
              </w:rPr>
            </w:pPr>
            <w:r w:rsidRPr="00304562">
              <w:rPr>
                <w:rFonts w:ascii="Times New Roman" w:eastAsia="Times New Roman" w:hAnsi="Times New Roman" w:cs="Times New Roman"/>
                <w:sz w:val="24"/>
                <w:szCs w:val="24"/>
              </w:rPr>
              <w:t>Салатный</w:t>
            </w:r>
          </w:p>
        </w:tc>
        <w:tc>
          <w:tcPr>
            <w:tcW w:w="610" w:type="dxa"/>
            <w:shd w:val="clear" w:color="auto" w:fill="CCFF33"/>
          </w:tcPr>
          <w:p w:rsidR="00304562" w:rsidRPr="00304562" w:rsidRDefault="00304562" w:rsidP="00304562">
            <w:pPr>
              <w:spacing w:after="0" w:line="240" w:lineRule="auto"/>
              <w:rPr>
                <w:rFonts w:ascii="Times New Roman" w:eastAsia="Times New Roman" w:hAnsi="Times New Roman" w:cs="Times New Roman"/>
                <w:sz w:val="24"/>
                <w:szCs w:val="24"/>
              </w:rPr>
            </w:pPr>
          </w:p>
        </w:tc>
        <w:tc>
          <w:tcPr>
            <w:tcW w:w="1671" w:type="dxa"/>
            <w:vMerge/>
            <w:vAlign w:val="center"/>
          </w:tcPr>
          <w:p w:rsidR="00304562" w:rsidRPr="00304562" w:rsidRDefault="00304562" w:rsidP="00304562">
            <w:pPr>
              <w:spacing w:after="0" w:line="240" w:lineRule="auto"/>
              <w:rPr>
                <w:rFonts w:ascii="Times New Roman" w:eastAsia="Times New Roman" w:hAnsi="Times New Roman" w:cs="Times New Roman"/>
                <w:sz w:val="24"/>
                <w:szCs w:val="24"/>
              </w:rPr>
            </w:pPr>
          </w:p>
        </w:tc>
      </w:tr>
    </w:tbl>
    <w:p w:rsidR="00304562" w:rsidRPr="00304562" w:rsidRDefault="00304562" w:rsidP="00304562">
      <w:pPr>
        <w:keepNext/>
        <w:numPr>
          <w:ilvl w:val="2"/>
          <w:numId w:val="33"/>
        </w:numPr>
        <w:spacing w:before="120" w:after="60" w:line="276" w:lineRule="auto"/>
        <w:ind w:hanging="11"/>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lastRenderedPageBreak/>
        <w:t xml:space="preserve">В случае модульного сердечника, заполняющий </w:t>
      </w:r>
      <w:proofErr w:type="spellStart"/>
      <w:r w:rsidRPr="00304562">
        <w:rPr>
          <w:rFonts w:ascii="Times New Roman" w:eastAsia="Times New Roman" w:hAnsi="Times New Roman" w:cs="Times New Roman"/>
          <w:bCs/>
          <w:iCs/>
          <w:color w:val="0D0D0D"/>
          <w:sz w:val="24"/>
          <w:szCs w:val="24"/>
          <w:lang w:eastAsia="ru-RU"/>
        </w:rPr>
        <w:t>кордель</w:t>
      </w:r>
      <w:proofErr w:type="spellEnd"/>
      <w:r w:rsidRPr="00304562">
        <w:rPr>
          <w:rFonts w:ascii="Times New Roman" w:eastAsia="Times New Roman" w:hAnsi="Times New Roman" w:cs="Times New Roman"/>
          <w:bCs/>
          <w:iCs/>
          <w:color w:val="0D0D0D"/>
          <w:sz w:val="24"/>
          <w:szCs w:val="24"/>
          <w:lang w:eastAsia="ru-RU"/>
        </w:rPr>
        <w:t xml:space="preserve"> должен быть чёрного цвета.</w:t>
      </w:r>
    </w:p>
    <w:p w:rsidR="00304562" w:rsidRPr="00304562" w:rsidRDefault="00304562" w:rsidP="00304562">
      <w:pPr>
        <w:keepNext/>
        <w:numPr>
          <w:ilvl w:val="2"/>
          <w:numId w:val="33"/>
        </w:numPr>
        <w:spacing w:before="120" w:after="60" w:line="276" w:lineRule="auto"/>
        <w:ind w:hanging="11"/>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Преимущество отдаётся «сухим» сердечникам, т.е. сердечникам, в которых продольная водонепроницаемость обеспечивается </w:t>
      </w:r>
      <w:proofErr w:type="spellStart"/>
      <w:r w:rsidRPr="00304562">
        <w:rPr>
          <w:rFonts w:ascii="Times New Roman" w:eastAsia="Times New Roman" w:hAnsi="Times New Roman" w:cs="Times New Roman"/>
          <w:bCs/>
          <w:iCs/>
          <w:color w:val="0D0D0D"/>
          <w:sz w:val="24"/>
          <w:szCs w:val="24"/>
          <w:lang w:eastAsia="ru-RU"/>
        </w:rPr>
        <w:t>водоблокирующими</w:t>
      </w:r>
      <w:proofErr w:type="spellEnd"/>
      <w:r w:rsidRPr="00304562">
        <w:rPr>
          <w:rFonts w:ascii="Times New Roman" w:eastAsia="Times New Roman" w:hAnsi="Times New Roman" w:cs="Times New Roman"/>
          <w:bCs/>
          <w:iCs/>
          <w:color w:val="0D0D0D"/>
          <w:sz w:val="24"/>
          <w:szCs w:val="24"/>
          <w:lang w:eastAsia="ru-RU"/>
        </w:rPr>
        <w:t xml:space="preserve"> нитями и лентами. Данное требование распространяется только на ОК-Объект.</w:t>
      </w:r>
    </w:p>
    <w:p w:rsidR="00304562" w:rsidRPr="00304562" w:rsidRDefault="00304562" w:rsidP="00304562">
      <w:pPr>
        <w:keepNext/>
        <w:numPr>
          <w:ilvl w:val="2"/>
          <w:numId w:val="33"/>
        </w:numPr>
        <w:spacing w:before="120" w:after="60" w:line="276" w:lineRule="auto"/>
        <w:ind w:hanging="11"/>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Толщина наружной оболочки ОК должна быть не менее 1,5 мм.</w:t>
      </w:r>
    </w:p>
    <w:p w:rsidR="00304562" w:rsidRPr="00304562" w:rsidRDefault="00304562" w:rsidP="00304562">
      <w:pPr>
        <w:keepNext/>
        <w:numPr>
          <w:ilvl w:val="2"/>
          <w:numId w:val="33"/>
        </w:numPr>
        <w:spacing w:before="120" w:after="60" w:line="276" w:lineRule="auto"/>
        <w:ind w:hanging="11"/>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Ассортимент кабельной продукции должен включать ёмкости ОК: 288, 192, 144, 96, 48, 32, 24, 12, 8 оптических волокон (общее количество).</w:t>
      </w:r>
    </w:p>
    <w:p w:rsidR="00304562" w:rsidRPr="00304562" w:rsidRDefault="00304562" w:rsidP="00304562">
      <w:pPr>
        <w:spacing w:after="0" w:line="276" w:lineRule="auto"/>
        <w:rPr>
          <w:rFonts w:ascii="Times New Roman" w:eastAsia="Times New Roman" w:hAnsi="Times New Roman" w:cs="Times New Roman"/>
          <w:sz w:val="24"/>
          <w:szCs w:val="24"/>
          <w:lang w:eastAsia="ru-RU"/>
        </w:rPr>
      </w:pPr>
    </w:p>
    <w:p w:rsidR="00304562" w:rsidRPr="00304562" w:rsidRDefault="00304562" w:rsidP="00304562">
      <w:pPr>
        <w:numPr>
          <w:ilvl w:val="1"/>
          <w:numId w:val="1"/>
        </w:numPr>
        <w:spacing w:before="120" w:after="0" w:line="276" w:lineRule="auto"/>
        <w:ind w:left="709" w:hanging="709"/>
        <w:jc w:val="both"/>
        <w:rPr>
          <w:rFonts w:ascii="Times New Roman" w:eastAsia="Times New Roman" w:hAnsi="Times New Roman" w:cs="Times New Roman"/>
          <w:b/>
          <w:color w:val="0D0D0D"/>
          <w:sz w:val="24"/>
          <w:szCs w:val="24"/>
          <w:lang w:eastAsia="ru-RU"/>
        </w:rPr>
      </w:pPr>
      <w:r w:rsidRPr="00304562">
        <w:rPr>
          <w:rFonts w:ascii="Times New Roman" w:eastAsia="Times New Roman" w:hAnsi="Times New Roman" w:cs="Times New Roman"/>
          <w:b/>
          <w:color w:val="0D0D0D"/>
          <w:sz w:val="24"/>
          <w:szCs w:val="24"/>
          <w:lang w:eastAsia="ru-RU"/>
        </w:rPr>
        <w:t>Требования по стойкости к механическим воздействиям</w:t>
      </w:r>
    </w:p>
    <w:p w:rsidR="00304562" w:rsidRPr="00304562" w:rsidRDefault="00304562" w:rsidP="00304562">
      <w:pPr>
        <w:numPr>
          <w:ilvl w:val="0"/>
          <w:numId w:val="34"/>
        </w:numPr>
        <w:spacing w:before="120" w:after="60" w:line="276" w:lineRule="auto"/>
        <w:ind w:hanging="11"/>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ОК должен быть стойким к долговременным растягивающим нагрузкам (метод </w:t>
      </w:r>
      <w:r w:rsidRPr="00304562">
        <w:rPr>
          <w:rFonts w:ascii="Times New Roman" w:eastAsia="Times New Roman" w:hAnsi="Times New Roman" w:cs="Times New Roman"/>
          <w:bCs/>
          <w:iCs/>
          <w:color w:val="0D0D0D"/>
          <w:sz w:val="24"/>
          <w:szCs w:val="24"/>
          <w:lang w:val="en-US" w:eastAsia="ru-RU"/>
        </w:rPr>
        <w:t>IEC</w:t>
      </w:r>
      <w:r w:rsidRPr="00304562">
        <w:rPr>
          <w:rFonts w:ascii="Times New Roman" w:eastAsia="Times New Roman" w:hAnsi="Times New Roman" w:cs="Times New Roman"/>
          <w:bCs/>
          <w:iCs/>
          <w:color w:val="0D0D0D"/>
          <w:sz w:val="24"/>
          <w:szCs w:val="24"/>
          <w:lang w:eastAsia="ru-RU"/>
        </w:rPr>
        <w:t>-60794-1-2-</w:t>
      </w:r>
      <w:r w:rsidRPr="00304562">
        <w:rPr>
          <w:rFonts w:ascii="Times New Roman" w:eastAsia="Times New Roman" w:hAnsi="Times New Roman" w:cs="Times New Roman"/>
          <w:bCs/>
          <w:iCs/>
          <w:color w:val="0D0D0D"/>
          <w:sz w:val="24"/>
          <w:szCs w:val="24"/>
          <w:lang w:val="en-US" w:eastAsia="ru-RU"/>
        </w:rPr>
        <w:t>E</w:t>
      </w:r>
      <w:r w:rsidRPr="00304562">
        <w:rPr>
          <w:rFonts w:ascii="Times New Roman" w:eastAsia="Times New Roman" w:hAnsi="Times New Roman" w:cs="Times New Roman"/>
          <w:bCs/>
          <w:iCs/>
          <w:color w:val="0D0D0D"/>
          <w:sz w:val="24"/>
          <w:szCs w:val="24"/>
          <w:lang w:eastAsia="ru-RU"/>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304562" w:rsidRPr="00304562" w:rsidRDefault="00304562" w:rsidP="00304562">
      <w:pPr>
        <w:numPr>
          <w:ilvl w:val="0"/>
          <w:numId w:val="35"/>
        </w:numPr>
        <w:spacing w:before="40" w:after="40" w:line="276" w:lineRule="auto"/>
        <w:ind w:firstLine="27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ОК-ЗПТ, не менее 2,7 кН;</w:t>
      </w:r>
    </w:p>
    <w:p w:rsidR="00304562" w:rsidRPr="00304562" w:rsidRDefault="00304562" w:rsidP="00304562">
      <w:pPr>
        <w:numPr>
          <w:ilvl w:val="0"/>
          <w:numId w:val="35"/>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ОК-ГТС, не менее 2,7 кН;</w:t>
      </w:r>
    </w:p>
    <w:p w:rsidR="00304562" w:rsidRPr="00304562" w:rsidRDefault="00304562" w:rsidP="00304562">
      <w:pPr>
        <w:numPr>
          <w:ilvl w:val="0"/>
          <w:numId w:val="35"/>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ОК-ГРУНТ, не менее 7 кН;</w:t>
      </w:r>
    </w:p>
    <w:p w:rsidR="00304562" w:rsidRPr="00304562" w:rsidRDefault="00304562" w:rsidP="00304562">
      <w:pPr>
        <w:numPr>
          <w:ilvl w:val="0"/>
          <w:numId w:val="35"/>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ОК-ПОДВЕС - (с вынесенным силовым элементом тип «8»), не менее 9 кН;</w:t>
      </w:r>
    </w:p>
    <w:p w:rsidR="00304562" w:rsidRPr="00304562" w:rsidRDefault="00304562" w:rsidP="00304562">
      <w:pPr>
        <w:numPr>
          <w:ilvl w:val="0"/>
          <w:numId w:val="35"/>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ОК-ПОДВЕС - (самонесущий), не менее 6 кН (длина пролёта не должна превышать 80 метров);</w:t>
      </w:r>
    </w:p>
    <w:p w:rsidR="00304562" w:rsidRPr="00304562" w:rsidRDefault="00304562" w:rsidP="00304562">
      <w:pPr>
        <w:numPr>
          <w:ilvl w:val="0"/>
          <w:numId w:val="35"/>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xml:space="preserve">ОК-ОБЪЕКТ, не менее 1,5 </w:t>
      </w:r>
      <w:proofErr w:type="spellStart"/>
      <w:r w:rsidRPr="00304562">
        <w:rPr>
          <w:rFonts w:ascii="Times New Roman" w:eastAsia="Times New Roman" w:hAnsi="Times New Roman" w:cs="Times New Roman"/>
          <w:bCs/>
          <w:color w:val="0D0D0D"/>
          <w:sz w:val="24"/>
          <w:szCs w:val="24"/>
          <w:lang w:eastAsia="ru-RU"/>
        </w:rPr>
        <w:t>кН.</w:t>
      </w:r>
      <w:proofErr w:type="spellEnd"/>
    </w:p>
    <w:p w:rsidR="00304562" w:rsidRPr="00304562" w:rsidRDefault="00304562" w:rsidP="00304562">
      <w:pPr>
        <w:numPr>
          <w:ilvl w:val="0"/>
          <w:numId w:val="34"/>
        </w:numPr>
        <w:spacing w:before="120" w:after="60" w:line="276" w:lineRule="auto"/>
        <w:ind w:left="851"/>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ОК должен быть стойким к раздавливающим нагрузкам, прикладываемым к ОК в течение 5 минут (метод </w:t>
      </w:r>
      <w:r w:rsidRPr="00304562">
        <w:rPr>
          <w:rFonts w:ascii="Times New Roman" w:eastAsia="Times New Roman" w:hAnsi="Times New Roman" w:cs="Times New Roman"/>
          <w:bCs/>
          <w:iCs/>
          <w:color w:val="0D0D0D"/>
          <w:sz w:val="24"/>
          <w:szCs w:val="24"/>
          <w:lang w:val="en-US" w:eastAsia="ru-RU"/>
        </w:rPr>
        <w:t>IEC</w:t>
      </w:r>
      <w:r w:rsidRPr="00304562">
        <w:rPr>
          <w:rFonts w:ascii="Times New Roman" w:eastAsia="Times New Roman" w:hAnsi="Times New Roman" w:cs="Times New Roman"/>
          <w:bCs/>
          <w:iCs/>
          <w:color w:val="0D0D0D"/>
          <w:sz w:val="24"/>
          <w:szCs w:val="24"/>
          <w:lang w:eastAsia="ru-RU"/>
        </w:rPr>
        <w:t>-60794-1-2-</w:t>
      </w:r>
      <w:r w:rsidRPr="00304562">
        <w:rPr>
          <w:rFonts w:ascii="Times New Roman" w:eastAsia="Times New Roman" w:hAnsi="Times New Roman" w:cs="Times New Roman"/>
          <w:bCs/>
          <w:iCs/>
          <w:color w:val="0D0D0D"/>
          <w:sz w:val="24"/>
          <w:szCs w:val="24"/>
          <w:lang w:val="en-US" w:eastAsia="ru-RU"/>
        </w:rPr>
        <w:t>E</w:t>
      </w:r>
      <w:r w:rsidRPr="00304562">
        <w:rPr>
          <w:rFonts w:ascii="Times New Roman" w:eastAsia="Times New Roman" w:hAnsi="Times New Roman" w:cs="Times New Roman"/>
          <w:bCs/>
          <w:iCs/>
          <w:color w:val="0D0D0D"/>
          <w:sz w:val="24"/>
          <w:szCs w:val="24"/>
          <w:lang w:eastAsia="ru-RU"/>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304562" w:rsidRPr="00304562" w:rsidRDefault="00304562" w:rsidP="00304562">
      <w:pPr>
        <w:numPr>
          <w:ilvl w:val="0"/>
          <w:numId w:val="36"/>
        </w:numPr>
        <w:spacing w:before="40" w:after="40" w:line="276" w:lineRule="auto"/>
        <w:ind w:firstLine="27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ОК-ЗПТ, не менее 0,2 кН/см;</w:t>
      </w:r>
    </w:p>
    <w:p w:rsidR="00304562" w:rsidRPr="00304562" w:rsidRDefault="00304562" w:rsidP="00304562">
      <w:pPr>
        <w:numPr>
          <w:ilvl w:val="0"/>
          <w:numId w:val="36"/>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ОК-ГТС, не менее 0,4 кН/см;</w:t>
      </w:r>
    </w:p>
    <w:p w:rsidR="00304562" w:rsidRPr="00304562" w:rsidRDefault="00304562" w:rsidP="00304562">
      <w:pPr>
        <w:numPr>
          <w:ilvl w:val="0"/>
          <w:numId w:val="36"/>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ОК-ГРУНТ, не менее 0,4 кН/см;</w:t>
      </w:r>
    </w:p>
    <w:p w:rsidR="00304562" w:rsidRPr="00304562" w:rsidRDefault="00304562" w:rsidP="00304562">
      <w:pPr>
        <w:numPr>
          <w:ilvl w:val="0"/>
          <w:numId w:val="36"/>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ОК-ПОДВЕС - (с вынесенным силовым элементом тип «8»), не менее 0,3 кН/см;</w:t>
      </w:r>
    </w:p>
    <w:p w:rsidR="00304562" w:rsidRPr="00304562" w:rsidRDefault="00304562" w:rsidP="00304562">
      <w:pPr>
        <w:numPr>
          <w:ilvl w:val="0"/>
          <w:numId w:val="36"/>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ОК-ПОДВЕС - (самонесущий), не менее 0,3 кН/см;</w:t>
      </w:r>
    </w:p>
    <w:p w:rsidR="00304562" w:rsidRPr="00304562" w:rsidRDefault="00304562" w:rsidP="00304562">
      <w:pPr>
        <w:numPr>
          <w:ilvl w:val="0"/>
          <w:numId w:val="36"/>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ОК-ОБЪЕКТ, не менее 0,2 кН/см.</w:t>
      </w:r>
    </w:p>
    <w:p w:rsidR="00304562" w:rsidRPr="00304562" w:rsidRDefault="00304562" w:rsidP="00304562">
      <w:pPr>
        <w:numPr>
          <w:ilvl w:val="0"/>
          <w:numId w:val="34"/>
        </w:numPr>
        <w:spacing w:before="120" w:after="60" w:line="276" w:lineRule="auto"/>
        <w:ind w:left="567"/>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ОК должен быть стойким к ударному воздействию с энергией:</w:t>
      </w:r>
    </w:p>
    <w:p w:rsidR="00304562" w:rsidRPr="00304562" w:rsidRDefault="00304562" w:rsidP="00304562">
      <w:pPr>
        <w:numPr>
          <w:ilvl w:val="0"/>
          <w:numId w:val="37"/>
        </w:numPr>
        <w:spacing w:before="40" w:after="40" w:line="276" w:lineRule="auto"/>
        <w:ind w:firstLine="27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ОК-ЗПТ, не менее 10 Дж;</w:t>
      </w:r>
    </w:p>
    <w:p w:rsidR="00304562" w:rsidRPr="00304562" w:rsidRDefault="00304562" w:rsidP="00304562">
      <w:pPr>
        <w:numPr>
          <w:ilvl w:val="0"/>
          <w:numId w:val="37"/>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ОК-ГТС, не менее 10 Дж;</w:t>
      </w:r>
    </w:p>
    <w:p w:rsidR="00304562" w:rsidRPr="00304562" w:rsidRDefault="00304562" w:rsidP="00304562">
      <w:pPr>
        <w:numPr>
          <w:ilvl w:val="0"/>
          <w:numId w:val="37"/>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ОК-ГРУНТ, не менее 30 Дж;</w:t>
      </w:r>
    </w:p>
    <w:p w:rsidR="00304562" w:rsidRPr="00304562" w:rsidRDefault="00304562" w:rsidP="00304562">
      <w:pPr>
        <w:numPr>
          <w:ilvl w:val="0"/>
          <w:numId w:val="37"/>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ОК-ПОДВЕС - (с вынесенным силовым элементом тип «8»), не менее 5 Дж;</w:t>
      </w:r>
    </w:p>
    <w:p w:rsidR="00304562" w:rsidRPr="00304562" w:rsidRDefault="00304562" w:rsidP="00304562">
      <w:pPr>
        <w:numPr>
          <w:ilvl w:val="0"/>
          <w:numId w:val="37"/>
        </w:numPr>
        <w:spacing w:before="40" w:after="40" w:line="276" w:lineRule="auto"/>
        <w:ind w:left="993"/>
        <w:jc w:val="both"/>
        <w:outlineLvl w:val="2"/>
        <w:rPr>
          <w:rFonts w:ascii="Times New Roman" w:eastAsia="Times New Roman" w:hAnsi="Times New Roman" w:cs="Times New Roman"/>
          <w:bCs/>
          <w:sz w:val="24"/>
          <w:szCs w:val="24"/>
          <w:lang w:eastAsia="ru-RU"/>
        </w:rPr>
      </w:pPr>
      <w:r w:rsidRPr="00304562">
        <w:rPr>
          <w:rFonts w:ascii="Times New Roman" w:eastAsia="Times New Roman" w:hAnsi="Times New Roman" w:cs="Times New Roman"/>
          <w:bCs/>
          <w:color w:val="0D0D0D"/>
          <w:sz w:val="24"/>
          <w:szCs w:val="24"/>
          <w:lang w:eastAsia="ru-RU"/>
        </w:rPr>
        <w:t>ОК-ПОДВЕС - (самонесущий), не менее 5 Дж;</w:t>
      </w:r>
    </w:p>
    <w:p w:rsidR="00304562" w:rsidRPr="00304562" w:rsidRDefault="00304562" w:rsidP="00304562">
      <w:pPr>
        <w:numPr>
          <w:ilvl w:val="0"/>
          <w:numId w:val="37"/>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ОК-ОБЪЕКТ, не менее 3 Дж.</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ОК должен быть стойким к многократным (20 циклов) изгибам с радиусом, равным 20 номинальным диаметрам кабеля, при температуре минус 30 °С. За </w:t>
      </w:r>
      <w:r w:rsidRPr="00304562">
        <w:rPr>
          <w:rFonts w:ascii="Times New Roman" w:eastAsia="Times New Roman" w:hAnsi="Times New Roman" w:cs="Times New Roman"/>
          <w:bCs/>
          <w:iCs/>
          <w:color w:val="0D0D0D"/>
          <w:sz w:val="24"/>
          <w:szCs w:val="24"/>
          <w:lang w:eastAsia="ru-RU"/>
        </w:rPr>
        <w:lastRenderedPageBreak/>
        <w:t>исключением ОК-ОБЪЕКТ должна быть обеспечена возможность монтажа ОК при температуре окружающего воздуха минус 30°С.</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ОК должен быть стойким к осевому кручению (10 циклов) на угол ±360°, на длине 4 м при нормальной температуре окружающей среды. ОК должны быть стойкими к вибрационным нагрузкам с ускорением до 4</w:t>
      </w:r>
      <w:r w:rsidRPr="00304562">
        <w:rPr>
          <w:rFonts w:ascii="Times New Roman" w:eastAsia="Times New Roman" w:hAnsi="Times New Roman" w:cs="Times New Roman"/>
          <w:bCs/>
          <w:iCs/>
          <w:color w:val="0D0D0D"/>
          <w:sz w:val="24"/>
          <w:szCs w:val="24"/>
          <w:lang w:val="en-US" w:eastAsia="ru-RU"/>
        </w:rPr>
        <w:t>g</w:t>
      </w:r>
      <w:r w:rsidRPr="00304562">
        <w:rPr>
          <w:rFonts w:ascii="Times New Roman" w:eastAsia="Times New Roman" w:hAnsi="Times New Roman" w:cs="Times New Roman"/>
          <w:bCs/>
          <w:iCs/>
          <w:color w:val="0D0D0D"/>
          <w:sz w:val="24"/>
          <w:szCs w:val="24"/>
          <w:lang w:eastAsia="ru-RU"/>
        </w:rPr>
        <w:t xml:space="preserve"> в диапазоне частот от 10 Гц до 200 Гц.</w:t>
      </w:r>
    </w:p>
    <w:p w:rsidR="00304562" w:rsidRPr="00304562" w:rsidRDefault="00304562" w:rsidP="00304562">
      <w:pPr>
        <w:numPr>
          <w:ilvl w:val="0"/>
          <w:numId w:val="34"/>
        </w:numPr>
        <w:spacing w:before="120" w:after="60" w:line="276" w:lineRule="auto"/>
        <w:ind w:left="567"/>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Требования по стойкости к климатическим воздействиям.</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Диапазон эксплуатационных температур (от пониженной до повышенной) ОК должен быть:</w:t>
      </w:r>
    </w:p>
    <w:p w:rsidR="00304562" w:rsidRPr="00304562" w:rsidRDefault="00304562" w:rsidP="00304562">
      <w:pPr>
        <w:numPr>
          <w:ilvl w:val="0"/>
          <w:numId w:val="38"/>
        </w:numPr>
        <w:spacing w:before="40" w:after="40" w:line="276" w:lineRule="auto"/>
        <w:ind w:firstLine="273"/>
        <w:contextualSpacing/>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ОК-ЗПТ, от минус 40°С до плюс 60°С;</w:t>
      </w:r>
    </w:p>
    <w:p w:rsidR="00304562" w:rsidRPr="00304562" w:rsidRDefault="00304562" w:rsidP="00304562">
      <w:pPr>
        <w:numPr>
          <w:ilvl w:val="0"/>
          <w:numId w:val="38"/>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ОК-ГТС, от минус 40°С до плюс 60°С;</w:t>
      </w:r>
    </w:p>
    <w:p w:rsidR="00304562" w:rsidRPr="00304562" w:rsidRDefault="00304562" w:rsidP="00304562">
      <w:pPr>
        <w:numPr>
          <w:ilvl w:val="0"/>
          <w:numId w:val="38"/>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ОК-ГРУНТ, от минус 40°С до плюс 60°С;</w:t>
      </w:r>
    </w:p>
    <w:p w:rsidR="00304562" w:rsidRPr="00304562" w:rsidRDefault="00304562" w:rsidP="00304562">
      <w:pPr>
        <w:numPr>
          <w:ilvl w:val="0"/>
          <w:numId w:val="38"/>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ОК-ПОДВЕС (самонесущий, тип «8»), от минус 60°С до плюс 70°С;</w:t>
      </w:r>
    </w:p>
    <w:p w:rsidR="00304562" w:rsidRPr="00304562" w:rsidRDefault="00304562" w:rsidP="00304562">
      <w:pPr>
        <w:numPr>
          <w:ilvl w:val="0"/>
          <w:numId w:val="38"/>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ОК-ОБЪЕКТ, от минус 40°С до плюс 60°С.</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ОК должны быть стойкими к циклической смене температур в диапазоне эксплуатационных температур, (метод испытания </w:t>
      </w:r>
      <w:r w:rsidRPr="00304562">
        <w:rPr>
          <w:rFonts w:ascii="Times New Roman" w:eastAsia="Times New Roman" w:hAnsi="Times New Roman" w:cs="Times New Roman"/>
          <w:bCs/>
          <w:iCs/>
          <w:color w:val="0D0D0D"/>
          <w:sz w:val="24"/>
          <w:szCs w:val="24"/>
          <w:lang w:val="en-US" w:eastAsia="ru-RU"/>
        </w:rPr>
        <w:t>IEC</w:t>
      </w:r>
      <w:r w:rsidRPr="00304562">
        <w:rPr>
          <w:rFonts w:ascii="Times New Roman" w:eastAsia="Times New Roman" w:hAnsi="Times New Roman" w:cs="Times New Roman"/>
          <w:bCs/>
          <w:iCs/>
          <w:color w:val="0D0D0D"/>
          <w:sz w:val="24"/>
          <w:szCs w:val="24"/>
          <w:lang w:eastAsia="ru-RU"/>
        </w:rPr>
        <w:t xml:space="preserve">-60794-1-2 </w:t>
      </w:r>
      <w:r w:rsidRPr="00304562">
        <w:rPr>
          <w:rFonts w:ascii="Times New Roman" w:eastAsia="Times New Roman" w:hAnsi="Times New Roman" w:cs="Times New Roman"/>
          <w:bCs/>
          <w:iCs/>
          <w:color w:val="0D0D0D"/>
          <w:sz w:val="24"/>
          <w:szCs w:val="24"/>
          <w:lang w:val="en-US" w:eastAsia="ru-RU"/>
        </w:rPr>
        <w:t>F</w:t>
      </w:r>
      <w:r w:rsidRPr="00304562">
        <w:rPr>
          <w:rFonts w:ascii="Times New Roman" w:eastAsia="Times New Roman" w:hAnsi="Times New Roman" w:cs="Times New Roman"/>
          <w:bCs/>
          <w:iCs/>
          <w:color w:val="0D0D0D"/>
          <w:sz w:val="24"/>
          <w:szCs w:val="24"/>
          <w:lang w:eastAsia="ru-RU"/>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304562">
        <w:rPr>
          <w:rFonts w:ascii="Times New Roman" w:eastAsia="Times New Roman" w:hAnsi="Times New Roman" w:cs="Times New Roman"/>
          <w:bCs/>
          <w:iCs/>
          <w:color w:val="0D0D0D"/>
          <w:sz w:val="24"/>
          <w:szCs w:val="24"/>
          <w:lang w:val="en-US" w:eastAsia="ru-RU"/>
        </w:rPr>
        <w:t>IEC</w:t>
      </w:r>
      <w:r w:rsidRPr="00304562">
        <w:rPr>
          <w:rFonts w:ascii="Times New Roman" w:eastAsia="Times New Roman" w:hAnsi="Times New Roman" w:cs="Times New Roman"/>
          <w:bCs/>
          <w:iCs/>
          <w:color w:val="0D0D0D"/>
          <w:sz w:val="24"/>
          <w:szCs w:val="24"/>
          <w:lang w:eastAsia="ru-RU"/>
        </w:rPr>
        <w:t>-60793-1-40-</w:t>
      </w:r>
      <w:r w:rsidRPr="00304562">
        <w:rPr>
          <w:rFonts w:ascii="Times New Roman" w:eastAsia="Times New Roman" w:hAnsi="Times New Roman" w:cs="Times New Roman"/>
          <w:bCs/>
          <w:iCs/>
          <w:color w:val="0D0D0D"/>
          <w:sz w:val="24"/>
          <w:szCs w:val="24"/>
          <w:lang w:val="en-US" w:eastAsia="ru-RU"/>
        </w:rPr>
        <w:t>B</w:t>
      </w:r>
      <w:r w:rsidRPr="00304562">
        <w:rPr>
          <w:rFonts w:ascii="Times New Roman" w:eastAsia="Times New Roman" w:hAnsi="Times New Roman" w:cs="Times New Roman"/>
          <w:bCs/>
          <w:iCs/>
          <w:color w:val="0D0D0D"/>
          <w:sz w:val="24"/>
          <w:szCs w:val="24"/>
          <w:lang w:eastAsia="ru-RU"/>
        </w:rPr>
        <w:t>) с компенсацией флуктуации по обратному каналу; число циклов не менее 2, изменение затухания не менее 0,05 дБ/км).</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Не должно быть вытекания гидрофобного компаунда при максимальном значении повышенной эксплуатационной температуры.</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
          <w:iCs/>
          <w:color w:val="0D0D0D"/>
          <w:sz w:val="24"/>
          <w:szCs w:val="24"/>
          <w:lang w:eastAsia="ru-RU"/>
        </w:rPr>
      </w:pPr>
      <w:r w:rsidRPr="00304562">
        <w:rPr>
          <w:rFonts w:ascii="Times New Roman" w:eastAsia="Times New Roman" w:hAnsi="Times New Roman" w:cs="Times New Roman"/>
          <w:bCs/>
          <w:iCs/>
          <w:color w:val="0D0D0D"/>
          <w:sz w:val="24"/>
          <w:szCs w:val="24"/>
          <w:lang w:eastAsia="ru-RU"/>
        </w:rPr>
        <w:t>ОК должны быть стойкими к воздействию повышенной влажности воздуха до 98% при температуре плюс 35°С.</w:t>
      </w:r>
      <w:r w:rsidRPr="00304562">
        <w:rPr>
          <w:rFonts w:ascii="Times New Roman" w:eastAsia="Times New Roman" w:hAnsi="Times New Roman" w:cs="Times New Roman"/>
          <w:bCs/>
          <w:i/>
          <w:iCs/>
          <w:color w:val="0D0D0D"/>
          <w:sz w:val="24"/>
          <w:szCs w:val="24"/>
          <w:lang w:eastAsia="ru-RU"/>
        </w:rPr>
        <w:t xml:space="preserve"> </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Требования по стойкости к специальным воздействиям.</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Электрическое сопротивление изоляции наружной оболочки, ОК, содержащих металлические элементы конструкции, между металлическими элементами и землёй (водой) должно быть не менее 2000 МОм*км (кроме ОК в исполнении, не распространяющем горения).</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ОК-Грунт, ОК-ГТС должны быть стойкими к повреждению грызунами (сертификации по ГОСТ 9.057-75 опционально).</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ОК-ГТС, ОК-ЗПТ, ОК-ГРУНТ должны быть стойкими к </w:t>
      </w:r>
      <w:proofErr w:type="spellStart"/>
      <w:r w:rsidRPr="00304562">
        <w:rPr>
          <w:rFonts w:ascii="Times New Roman" w:eastAsia="Times New Roman" w:hAnsi="Times New Roman" w:cs="Times New Roman"/>
          <w:bCs/>
          <w:iCs/>
          <w:color w:val="0D0D0D"/>
          <w:sz w:val="24"/>
          <w:szCs w:val="24"/>
          <w:lang w:eastAsia="ru-RU"/>
        </w:rPr>
        <w:t>вмораживанию</w:t>
      </w:r>
      <w:proofErr w:type="spellEnd"/>
      <w:r w:rsidRPr="00304562">
        <w:rPr>
          <w:rFonts w:ascii="Times New Roman" w:eastAsia="Times New Roman" w:hAnsi="Times New Roman" w:cs="Times New Roman"/>
          <w:bCs/>
          <w:iCs/>
          <w:color w:val="0D0D0D"/>
          <w:sz w:val="24"/>
          <w:szCs w:val="24"/>
          <w:lang w:eastAsia="ru-RU"/>
        </w:rPr>
        <w:t xml:space="preserve"> в лёд в соответствии с методикой </w:t>
      </w:r>
      <w:r w:rsidRPr="00304562">
        <w:rPr>
          <w:rFonts w:ascii="Times New Roman" w:eastAsia="Times New Roman" w:hAnsi="Times New Roman" w:cs="Times New Roman"/>
          <w:bCs/>
          <w:iCs/>
          <w:color w:val="0D0D0D"/>
          <w:sz w:val="24"/>
          <w:szCs w:val="24"/>
          <w:lang w:val="en-US" w:eastAsia="ru-RU"/>
        </w:rPr>
        <w:t>EIA</w:t>
      </w:r>
      <w:r w:rsidRPr="00304562">
        <w:rPr>
          <w:rFonts w:ascii="Times New Roman" w:eastAsia="Times New Roman" w:hAnsi="Times New Roman" w:cs="Times New Roman"/>
          <w:bCs/>
          <w:iCs/>
          <w:color w:val="0D0D0D"/>
          <w:sz w:val="24"/>
          <w:szCs w:val="24"/>
          <w:lang w:eastAsia="ru-RU"/>
        </w:rPr>
        <w:t>/</w:t>
      </w:r>
      <w:r w:rsidRPr="00304562">
        <w:rPr>
          <w:rFonts w:ascii="Times New Roman" w:eastAsia="Times New Roman" w:hAnsi="Times New Roman" w:cs="Times New Roman"/>
          <w:bCs/>
          <w:iCs/>
          <w:color w:val="0D0D0D"/>
          <w:sz w:val="24"/>
          <w:szCs w:val="24"/>
          <w:lang w:val="en-US" w:eastAsia="ru-RU"/>
        </w:rPr>
        <w:t>TIA</w:t>
      </w:r>
      <w:r w:rsidRPr="00304562">
        <w:rPr>
          <w:rFonts w:ascii="Times New Roman" w:eastAsia="Times New Roman" w:hAnsi="Times New Roman" w:cs="Times New Roman"/>
          <w:bCs/>
          <w:iCs/>
          <w:color w:val="0D0D0D"/>
          <w:sz w:val="24"/>
          <w:szCs w:val="24"/>
          <w:lang w:eastAsia="ru-RU"/>
        </w:rPr>
        <w:t>-455-98</w:t>
      </w:r>
      <w:r w:rsidRPr="00304562">
        <w:rPr>
          <w:rFonts w:ascii="Times New Roman" w:eastAsia="Times New Roman" w:hAnsi="Times New Roman" w:cs="Times New Roman"/>
          <w:bCs/>
          <w:iCs/>
          <w:color w:val="0D0D0D"/>
          <w:sz w:val="24"/>
          <w:szCs w:val="24"/>
          <w:lang w:val="en-US" w:eastAsia="ru-RU"/>
        </w:rPr>
        <w:t>A</w:t>
      </w:r>
      <w:r w:rsidRPr="00304562">
        <w:rPr>
          <w:rFonts w:ascii="Times New Roman" w:eastAsia="Times New Roman" w:hAnsi="Times New Roman" w:cs="Times New Roman"/>
          <w:bCs/>
          <w:iCs/>
          <w:color w:val="0D0D0D"/>
          <w:sz w:val="24"/>
          <w:szCs w:val="24"/>
          <w:lang w:eastAsia="ru-RU"/>
        </w:rPr>
        <w:t xml:space="preserve"> (</w:t>
      </w:r>
      <w:r w:rsidRPr="00304562">
        <w:rPr>
          <w:rFonts w:ascii="Times New Roman" w:eastAsia="Times New Roman" w:hAnsi="Times New Roman" w:cs="Times New Roman"/>
          <w:bCs/>
          <w:iCs/>
          <w:color w:val="0D0D0D"/>
          <w:sz w:val="24"/>
          <w:szCs w:val="24"/>
          <w:lang w:val="en-US" w:eastAsia="ru-RU"/>
        </w:rPr>
        <w:t>FOTP</w:t>
      </w:r>
      <w:r w:rsidRPr="00304562">
        <w:rPr>
          <w:rFonts w:ascii="Times New Roman" w:eastAsia="Times New Roman" w:hAnsi="Times New Roman" w:cs="Times New Roman"/>
          <w:bCs/>
          <w:iCs/>
          <w:color w:val="0D0D0D"/>
          <w:sz w:val="24"/>
          <w:szCs w:val="24"/>
          <w:lang w:eastAsia="ru-RU"/>
        </w:rPr>
        <w:t xml:space="preserve">-98), метод </w:t>
      </w:r>
      <w:r w:rsidRPr="00304562">
        <w:rPr>
          <w:rFonts w:ascii="Times New Roman" w:eastAsia="Times New Roman" w:hAnsi="Times New Roman" w:cs="Times New Roman"/>
          <w:bCs/>
          <w:iCs/>
          <w:color w:val="0D0D0D"/>
          <w:sz w:val="24"/>
          <w:szCs w:val="24"/>
          <w:lang w:val="en-US" w:eastAsia="ru-RU"/>
        </w:rPr>
        <w:t>B</w:t>
      </w:r>
      <w:r w:rsidRPr="00304562">
        <w:rPr>
          <w:rFonts w:ascii="Times New Roman" w:eastAsia="Times New Roman" w:hAnsi="Times New Roman" w:cs="Times New Roman"/>
          <w:bCs/>
          <w:iCs/>
          <w:color w:val="0D0D0D"/>
          <w:sz w:val="24"/>
          <w:szCs w:val="24"/>
          <w:lang w:eastAsia="ru-RU"/>
        </w:rPr>
        <w:t>.</w:t>
      </w:r>
    </w:p>
    <w:p w:rsidR="00304562" w:rsidRPr="00304562" w:rsidRDefault="00304562" w:rsidP="00304562">
      <w:pPr>
        <w:numPr>
          <w:ilvl w:val="0"/>
          <w:numId w:val="34"/>
        </w:numPr>
        <w:spacing w:before="120" w:after="60" w:line="276" w:lineRule="auto"/>
        <w:ind w:left="567"/>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ArialMT" w:hAnsi="Times New Roman" w:cs="Times New Roman"/>
          <w:bCs/>
          <w:iCs/>
          <w:color w:val="0D0D0D"/>
          <w:sz w:val="24"/>
          <w:szCs w:val="24"/>
          <w:lang w:eastAsia="ru-RU"/>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w:t>
      </w:r>
      <w:proofErr w:type="spellStart"/>
      <w:r w:rsidRPr="00304562">
        <w:rPr>
          <w:rFonts w:ascii="Times New Roman" w:eastAsia="ArialMT" w:hAnsi="Times New Roman" w:cs="Times New Roman"/>
          <w:bCs/>
          <w:iCs/>
          <w:color w:val="0D0D0D"/>
          <w:sz w:val="24"/>
          <w:szCs w:val="24"/>
          <w:lang w:eastAsia="ru-RU"/>
        </w:rPr>
        <w:t>нг</w:t>
      </w:r>
      <w:proofErr w:type="spellEnd"/>
      <w:r w:rsidRPr="00304562">
        <w:rPr>
          <w:rFonts w:ascii="Times New Roman" w:eastAsia="ArialMT" w:hAnsi="Times New Roman" w:cs="Times New Roman"/>
          <w:bCs/>
          <w:iCs/>
          <w:color w:val="0D0D0D"/>
          <w:sz w:val="24"/>
          <w:szCs w:val="24"/>
          <w:lang w:eastAsia="ru-RU"/>
        </w:rPr>
        <w:t xml:space="preserve">-HF) </w:t>
      </w:r>
      <w:r w:rsidRPr="00304562">
        <w:rPr>
          <w:rFonts w:ascii="Times New Roman" w:eastAsia="Times New Roman" w:hAnsi="Times New Roman" w:cs="Times New Roman"/>
          <w:bCs/>
          <w:iCs/>
          <w:color w:val="0D0D0D"/>
          <w:sz w:val="24"/>
          <w:szCs w:val="24"/>
          <w:lang w:eastAsia="ru-RU"/>
        </w:rPr>
        <w:t>(</w:t>
      </w:r>
      <w:r w:rsidRPr="00304562">
        <w:rPr>
          <w:rFonts w:ascii="Times New Roman" w:eastAsia="Times New Roman" w:hAnsi="Times New Roman" w:cs="Times New Roman"/>
          <w:bCs/>
          <w:iCs/>
          <w:color w:val="0D0D0D"/>
          <w:sz w:val="24"/>
          <w:szCs w:val="24"/>
          <w:lang w:val="en-US" w:eastAsia="ru-RU"/>
        </w:rPr>
        <w:t>HF</w:t>
      </w:r>
      <w:r w:rsidRPr="00304562">
        <w:rPr>
          <w:rFonts w:ascii="Times New Roman" w:eastAsia="Times New Roman" w:hAnsi="Times New Roman" w:cs="Times New Roman"/>
          <w:bCs/>
          <w:iCs/>
          <w:color w:val="0D0D0D"/>
          <w:sz w:val="24"/>
          <w:szCs w:val="24"/>
          <w:lang w:eastAsia="ru-RU"/>
        </w:rPr>
        <w:t>) согласно ГОСТ-Р 53315-2009.</w:t>
      </w:r>
    </w:p>
    <w:p w:rsidR="00304562" w:rsidRPr="00304562" w:rsidRDefault="00304562" w:rsidP="00304562">
      <w:pPr>
        <w:keepNext/>
        <w:numPr>
          <w:ilvl w:val="1"/>
          <w:numId w:val="1"/>
        </w:numPr>
        <w:spacing w:before="240" w:after="60" w:line="276" w:lineRule="auto"/>
        <w:ind w:left="792" w:hanging="366"/>
        <w:contextualSpacing/>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lastRenderedPageBreak/>
        <w:t>Требования к оптическим параметрам передачи</w:t>
      </w:r>
    </w:p>
    <w:p w:rsidR="00304562" w:rsidRPr="00304562" w:rsidRDefault="00304562" w:rsidP="00304562">
      <w:pPr>
        <w:numPr>
          <w:ilvl w:val="0"/>
          <w:numId w:val="39"/>
        </w:numPr>
        <w:spacing w:before="120" w:after="60" w:line="276" w:lineRule="auto"/>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Коэффициент затухания ОВ в ОК:</w:t>
      </w:r>
    </w:p>
    <w:p w:rsidR="00304562" w:rsidRPr="00304562" w:rsidRDefault="00304562" w:rsidP="00304562">
      <w:pPr>
        <w:numPr>
          <w:ilvl w:val="0"/>
          <w:numId w:val="40"/>
        </w:numPr>
        <w:spacing w:before="40" w:after="40" w:line="276" w:lineRule="auto"/>
        <w:ind w:hanging="123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xml:space="preserve">Тип ОВ – </w:t>
      </w:r>
      <w:r w:rsidRPr="00304562">
        <w:rPr>
          <w:rFonts w:ascii="Times New Roman" w:eastAsia="Times New Roman" w:hAnsi="Times New Roman" w:cs="Times New Roman"/>
          <w:bCs/>
          <w:color w:val="0D0D0D"/>
          <w:sz w:val="24"/>
          <w:szCs w:val="24"/>
          <w:lang w:val="en-US" w:eastAsia="ru-RU"/>
        </w:rPr>
        <w:t>G</w:t>
      </w:r>
      <w:r w:rsidRPr="00304562">
        <w:rPr>
          <w:rFonts w:ascii="Times New Roman" w:eastAsia="Times New Roman" w:hAnsi="Times New Roman" w:cs="Times New Roman"/>
          <w:bCs/>
          <w:color w:val="0D0D0D"/>
          <w:sz w:val="24"/>
          <w:szCs w:val="24"/>
          <w:lang w:eastAsia="ru-RU"/>
        </w:rPr>
        <w:t>.652</w:t>
      </w:r>
      <w:r w:rsidRPr="00304562">
        <w:rPr>
          <w:rFonts w:ascii="Times New Roman" w:eastAsia="Times New Roman" w:hAnsi="Times New Roman" w:cs="Times New Roman"/>
          <w:bCs/>
          <w:color w:val="0D0D0D"/>
          <w:sz w:val="24"/>
          <w:szCs w:val="24"/>
          <w:lang w:val="en-US" w:eastAsia="ru-RU"/>
        </w:rPr>
        <w:t>D</w:t>
      </w:r>
      <w:r w:rsidRPr="00304562">
        <w:rPr>
          <w:rFonts w:ascii="Times New Roman" w:eastAsia="Times New Roman" w:hAnsi="Times New Roman" w:cs="Times New Roman"/>
          <w:bCs/>
          <w:color w:val="0D0D0D"/>
          <w:sz w:val="24"/>
          <w:szCs w:val="24"/>
          <w:lang w:eastAsia="ru-RU"/>
        </w:rPr>
        <w:t xml:space="preserve"> </w:t>
      </w:r>
      <w:r w:rsidRPr="00304562">
        <w:rPr>
          <w:rFonts w:ascii="Times New Roman" w:eastAsia="Times New Roman" w:hAnsi="Times New Roman" w:cs="Times New Roman"/>
          <w:bCs/>
          <w:iCs/>
          <w:color w:val="0D0D0D"/>
          <w:sz w:val="24"/>
          <w:szCs w:val="24"/>
          <w:lang w:eastAsia="ru-RU"/>
        </w:rPr>
        <w:t>для построения городских сетей и сетей доступа, с улучшенными изгибными характеристики</w:t>
      </w:r>
      <w:r w:rsidRPr="00304562">
        <w:rPr>
          <w:rFonts w:ascii="Times New Roman" w:eastAsia="Times New Roman" w:hAnsi="Times New Roman" w:cs="Times New Roman"/>
          <w:bCs/>
          <w:color w:val="0D0D0D"/>
          <w:sz w:val="24"/>
          <w:szCs w:val="24"/>
          <w:lang w:eastAsia="ru-RU"/>
        </w:rPr>
        <w:t>;</w:t>
      </w:r>
    </w:p>
    <w:p w:rsidR="00304562" w:rsidRPr="00304562" w:rsidRDefault="00304562" w:rsidP="00304562">
      <w:pPr>
        <w:numPr>
          <w:ilvl w:val="0"/>
          <w:numId w:val="40"/>
        </w:numPr>
        <w:spacing w:before="40" w:after="40" w:line="276" w:lineRule="auto"/>
        <w:ind w:hanging="123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xml:space="preserve">Длины волн – 1310 </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 xml:space="preserve"> и 1550 </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w:t>
      </w:r>
    </w:p>
    <w:p w:rsidR="00304562" w:rsidRPr="00304562" w:rsidRDefault="00304562" w:rsidP="00304562">
      <w:pPr>
        <w:numPr>
          <w:ilvl w:val="0"/>
          <w:numId w:val="40"/>
        </w:numPr>
        <w:spacing w:before="40" w:after="40" w:line="276" w:lineRule="auto"/>
        <w:ind w:hanging="123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Коэффициент затухания;</w:t>
      </w:r>
    </w:p>
    <w:p w:rsidR="00304562" w:rsidRPr="00304562" w:rsidRDefault="00304562" w:rsidP="00304562">
      <w:pPr>
        <w:numPr>
          <w:ilvl w:val="0"/>
          <w:numId w:val="40"/>
        </w:numPr>
        <w:spacing w:before="40" w:after="40" w:line="276" w:lineRule="auto"/>
        <w:ind w:hanging="123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xml:space="preserve">При длине волны 1310 </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 xml:space="preserve"> - не более 0,35 </w:t>
      </w:r>
      <w:proofErr w:type="spellStart"/>
      <w:r w:rsidRPr="00304562">
        <w:rPr>
          <w:rFonts w:ascii="Times New Roman" w:eastAsia="Times New Roman" w:hAnsi="Times New Roman" w:cs="Times New Roman"/>
          <w:bCs/>
          <w:color w:val="0D0D0D"/>
          <w:sz w:val="24"/>
          <w:szCs w:val="24"/>
          <w:lang w:eastAsia="ru-RU"/>
        </w:rPr>
        <w:t>дб</w:t>
      </w:r>
      <w:proofErr w:type="spellEnd"/>
      <w:r w:rsidRPr="00304562">
        <w:rPr>
          <w:rFonts w:ascii="Times New Roman" w:eastAsia="Times New Roman" w:hAnsi="Times New Roman" w:cs="Times New Roman"/>
          <w:bCs/>
          <w:color w:val="0D0D0D"/>
          <w:sz w:val="24"/>
          <w:szCs w:val="24"/>
          <w:lang w:eastAsia="ru-RU"/>
        </w:rPr>
        <w:t>/км;</w:t>
      </w:r>
    </w:p>
    <w:p w:rsidR="00304562" w:rsidRPr="00304562" w:rsidRDefault="00304562" w:rsidP="00304562">
      <w:pPr>
        <w:numPr>
          <w:ilvl w:val="0"/>
          <w:numId w:val="40"/>
        </w:numPr>
        <w:spacing w:before="40" w:after="40" w:line="276" w:lineRule="auto"/>
        <w:ind w:hanging="123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xml:space="preserve">При длине волны 1550 </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 xml:space="preserve"> - не более 0,22 дБ/км.</w:t>
      </w:r>
    </w:p>
    <w:p w:rsidR="00304562" w:rsidRPr="00304562" w:rsidRDefault="00304562" w:rsidP="00304562">
      <w:pPr>
        <w:numPr>
          <w:ilvl w:val="0"/>
          <w:numId w:val="39"/>
        </w:numPr>
        <w:spacing w:before="120" w:after="60" w:line="276" w:lineRule="auto"/>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Хроматическая дисперсия</w:t>
      </w:r>
      <w:r w:rsidRPr="00304562">
        <w:rPr>
          <w:rFonts w:ascii="Times New Roman" w:eastAsia="Times New Roman" w:hAnsi="Times New Roman" w:cs="Times New Roman"/>
          <w:bCs/>
          <w:iCs/>
          <w:color w:val="0D0D0D"/>
          <w:sz w:val="24"/>
          <w:szCs w:val="24"/>
          <w:lang w:val="en-US" w:eastAsia="ru-RU"/>
        </w:rPr>
        <w:t>:</w:t>
      </w:r>
    </w:p>
    <w:p w:rsidR="00304562" w:rsidRPr="00304562" w:rsidRDefault="00304562" w:rsidP="00304562">
      <w:pPr>
        <w:numPr>
          <w:ilvl w:val="0"/>
          <w:numId w:val="41"/>
        </w:numPr>
        <w:spacing w:before="40" w:after="40" w:line="276" w:lineRule="auto"/>
        <w:ind w:firstLine="349"/>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xml:space="preserve">Интервалы длин волн – 1285…1330 </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 xml:space="preserve"> и 1525…1575 </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w:t>
      </w:r>
    </w:p>
    <w:p w:rsidR="00304562" w:rsidRPr="00304562" w:rsidRDefault="00304562" w:rsidP="00304562">
      <w:pPr>
        <w:numPr>
          <w:ilvl w:val="0"/>
          <w:numId w:val="41"/>
        </w:numPr>
        <w:spacing w:before="40" w:after="40" w:line="276" w:lineRule="auto"/>
        <w:ind w:left="993"/>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Хроматическая дисперсия:</w:t>
      </w:r>
    </w:p>
    <w:p w:rsidR="00304562" w:rsidRPr="00304562" w:rsidRDefault="00304562" w:rsidP="00304562">
      <w:pPr>
        <w:keepLines/>
        <w:tabs>
          <w:tab w:val="num" w:pos="1276"/>
        </w:tabs>
        <w:spacing w:before="40" w:after="40" w:line="276" w:lineRule="auto"/>
        <w:ind w:left="993"/>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ab/>
      </w:r>
      <w:r w:rsidRPr="00304562">
        <w:rPr>
          <w:rFonts w:ascii="Times New Roman" w:eastAsia="Times New Roman" w:hAnsi="Times New Roman" w:cs="Times New Roman"/>
          <w:bCs/>
          <w:color w:val="0D0D0D"/>
          <w:sz w:val="24"/>
          <w:szCs w:val="24"/>
          <w:lang w:eastAsia="ru-RU"/>
        </w:rPr>
        <w:tab/>
      </w:r>
      <w:r w:rsidRPr="00304562">
        <w:rPr>
          <w:rFonts w:ascii="Times New Roman" w:eastAsia="Times New Roman" w:hAnsi="Times New Roman" w:cs="Times New Roman"/>
          <w:bCs/>
          <w:color w:val="0D0D0D"/>
          <w:sz w:val="24"/>
          <w:szCs w:val="24"/>
          <w:lang w:eastAsia="ru-RU"/>
        </w:rPr>
        <w:tab/>
        <w:t xml:space="preserve">При длине волны 1310 </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 xml:space="preserve"> - не более 3,5 </w:t>
      </w:r>
      <w:proofErr w:type="spellStart"/>
      <w:r w:rsidRPr="00304562">
        <w:rPr>
          <w:rFonts w:ascii="Times New Roman" w:eastAsia="Times New Roman" w:hAnsi="Times New Roman" w:cs="Times New Roman"/>
          <w:bCs/>
          <w:color w:val="0D0D0D"/>
          <w:sz w:val="24"/>
          <w:szCs w:val="24"/>
          <w:lang w:eastAsia="ru-RU"/>
        </w:rPr>
        <w:t>пс</w:t>
      </w:r>
      <w:proofErr w:type="spellEnd"/>
      <w:r w:rsidRPr="00304562">
        <w:rPr>
          <w:rFonts w:ascii="Times New Roman" w:eastAsia="Times New Roman" w:hAnsi="Times New Roman" w:cs="Times New Roman"/>
          <w:bCs/>
          <w:color w:val="0D0D0D"/>
          <w:sz w:val="24"/>
          <w:szCs w:val="24"/>
          <w:lang w:eastAsia="ru-RU"/>
        </w:rPr>
        <w:t>/(</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*км);</w:t>
      </w:r>
    </w:p>
    <w:p w:rsidR="00304562" w:rsidRPr="00304562" w:rsidRDefault="00304562" w:rsidP="00304562">
      <w:pPr>
        <w:keepLines/>
        <w:spacing w:before="40" w:after="40" w:line="276" w:lineRule="auto"/>
        <w:ind w:left="993"/>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ab/>
      </w:r>
      <w:r w:rsidRPr="00304562">
        <w:rPr>
          <w:rFonts w:ascii="Times New Roman" w:eastAsia="Times New Roman" w:hAnsi="Times New Roman" w:cs="Times New Roman"/>
          <w:bCs/>
          <w:color w:val="0D0D0D"/>
          <w:sz w:val="24"/>
          <w:szCs w:val="24"/>
          <w:lang w:eastAsia="ru-RU"/>
        </w:rPr>
        <w:tab/>
        <w:t xml:space="preserve">При длине волны 1550 </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 xml:space="preserve"> - не более 18 </w:t>
      </w:r>
      <w:proofErr w:type="spellStart"/>
      <w:r w:rsidRPr="00304562">
        <w:rPr>
          <w:rFonts w:ascii="Times New Roman" w:eastAsia="Times New Roman" w:hAnsi="Times New Roman" w:cs="Times New Roman"/>
          <w:bCs/>
          <w:color w:val="0D0D0D"/>
          <w:sz w:val="24"/>
          <w:szCs w:val="24"/>
          <w:lang w:eastAsia="ru-RU"/>
        </w:rPr>
        <w:t>пс</w:t>
      </w:r>
      <w:proofErr w:type="spellEnd"/>
      <w:r w:rsidRPr="00304562">
        <w:rPr>
          <w:rFonts w:ascii="Times New Roman" w:eastAsia="Times New Roman" w:hAnsi="Times New Roman" w:cs="Times New Roman"/>
          <w:bCs/>
          <w:color w:val="0D0D0D"/>
          <w:sz w:val="24"/>
          <w:szCs w:val="24"/>
          <w:lang w:eastAsia="ru-RU"/>
        </w:rPr>
        <w:t>/(</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*км).</w:t>
      </w:r>
    </w:p>
    <w:p w:rsidR="00304562" w:rsidRPr="00304562" w:rsidRDefault="00304562" w:rsidP="00304562">
      <w:pPr>
        <w:numPr>
          <w:ilvl w:val="0"/>
          <w:numId w:val="39"/>
        </w:numPr>
        <w:spacing w:before="120" w:after="60" w:line="276" w:lineRule="auto"/>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Поляризационная </w:t>
      </w:r>
      <w:proofErr w:type="spellStart"/>
      <w:r w:rsidRPr="00304562">
        <w:rPr>
          <w:rFonts w:ascii="Times New Roman" w:eastAsia="Times New Roman" w:hAnsi="Times New Roman" w:cs="Times New Roman"/>
          <w:bCs/>
          <w:iCs/>
          <w:color w:val="0D0D0D"/>
          <w:sz w:val="24"/>
          <w:szCs w:val="24"/>
          <w:lang w:eastAsia="ru-RU"/>
        </w:rPr>
        <w:t>модовая</w:t>
      </w:r>
      <w:proofErr w:type="spellEnd"/>
      <w:r w:rsidRPr="00304562">
        <w:rPr>
          <w:rFonts w:ascii="Times New Roman" w:eastAsia="Times New Roman" w:hAnsi="Times New Roman" w:cs="Times New Roman"/>
          <w:bCs/>
          <w:iCs/>
          <w:color w:val="0D0D0D"/>
          <w:sz w:val="24"/>
          <w:szCs w:val="24"/>
          <w:lang w:eastAsia="ru-RU"/>
        </w:rPr>
        <w:t xml:space="preserve"> дисперсия (ПМД) линии, </w:t>
      </w:r>
      <w:r w:rsidRPr="00304562">
        <w:rPr>
          <w:rFonts w:ascii="Times New Roman" w:eastAsia="Times New Roman" w:hAnsi="Times New Roman" w:cs="Times New Roman"/>
          <w:bCs/>
          <w:iCs/>
          <w:color w:val="0D0D0D"/>
          <w:sz w:val="24"/>
          <w:szCs w:val="24"/>
          <w:lang w:val="en-US" w:eastAsia="ru-RU"/>
        </w:rPr>
        <w:t>PMDQ</w:t>
      </w:r>
      <w:r w:rsidRPr="00304562">
        <w:rPr>
          <w:rFonts w:ascii="Times New Roman" w:eastAsia="Times New Roman" w:hAnsi="Times New Roman" w:cs="Times New Roman"/>
          <w:bCs/>
          <w:iCs/>
          <w:color w:val="0D0D0D"/>
          <w:sz w:val="24"/>
          <w:szCs w:val="24"/>
          <w:lang w:eastAsia="ru-RU"/>
        </w:rPr>
        <w:t xml:space="preserve"> не более 0,1 </w:t>
      </w:r>
      <w:proofErr w:type="spellStart"/>
      <w:r w:rsidRPr="00304562">
        <w:rPr>
          <w:rFonts w:ascii="Times New Roman" w:eastAsia="Times New Roman" w:hAnsi="Times New Roman" w:cs="Times New Roman"/>
          <w:bCs/>
          <w:iCs/>
          <w:color w:val="0D0D0D"/>
          <w:sz w:val="24"/>
          <w:szCs w:val="24"/>
          <w:lang w:eastAsia="ru-RU"/>
        </w:rPr>
        <w:t>пс</w:t>
      </w:r>
      <w:proofErr w:type="spellEnd"/>
      <w:r w:rsidRPr="00304562">
        <w:rPr>
          <w:rFonts w:ascii="Times New Roman" w:eastAsia="Times New Roman" w:hAnsi="Times New Roman" w:cs="Times New Roman"/>
          <w:bCs/>
          <w:iCs/>
          <w:color w:val="0D0D0D"/>
          <w:sz w:val="24"/>
          <w:szCs w:val="24"/>
          <w:lang w:eastAsia="ru-RU"/>
        </w:rPr>
        <w:t>/√км.</w:t>
      </w:r>
    </w:p>
    <w:p w:rsidR="00304562" w:rsidRPr="00304562" w:rsidRDefault="00304562" w:rsidP="00304562">
      <w:pPr>
        <w:spacing w:after="0" w:line="240" w:lineRule="auto"/>
        <w:ind w:firstLine="567"/>
        <w:rPr>
          <w:rFonts w:ascii="Times New Roman" w:eastAsia="Times New Roman" w:hAnsi="Times New Roman" w:cs="Times New Roman"/>
          <w:color w:val="0D0D0D"/>
          <w:sz w:val="24"/>
          <w:szCs w:val="24"/>
          <w:lang w:eastAsia="ru-RU"/>
        </w:rPr>
      </w:pPr>
    </w:p>
    <w:p w:rsidR="00304562" w:rsidRPr="00304562" w:rsidRDefault="00304562" w:rsidP="00304562">
      <w:pPr>
        <w:numPr>
          <w:ilvl w:val="1"/>
          <w:numId w:val="1"/>
        </w:numPr>
        <w:spacing w:before="120" w:after="60" w:line="276" w:lineRule="auto"/>
        <w:ind w:left="792" w:hanging="432"/>
        <w:contextualSpacing/>
        <w:jc w:val="both"/>
        <w:outlineLvl w:val="1"/>
        <w:rPr>
          <w:rFonts w:ascii="Times New Roman" w:eastAsia="Times New Roman" w:hAnsi="Times New Roman" w:cs="Times New Roman"/>
          <w:b/>
          <w:bCs/>
          <w:iCs/>
          <w:color w:val="0D0D0D"/>
          <w:sz w:val="24"/>
          <w:szCs w:val="24"/>
          <w:lang w:eastAsia="ru-RU"/>
        </w:rPr>
      </w:pPr>
      <w:r w:rsidRPr="00304562">
        <w:rPr>
          <w:rFonts w:ascii="Times New Roman" w:eastAsia="Times New Roman" w:hAnsi="Times New Roman" w:cs="Times New Roman"/>
          <w:b/>
          <w:bCs/>
          <w:iCs/>
          <w:color w:val="0D0D0D"/>
          <w:sz w:val="24"/>
          <w:szCs w:val="24"/>
          <w:lang w:eastAsia="ru-RU"/>
        </w:rPr>
        <w:t>Требования к материалам ОК</w:t>
      </w:r>
    </w:p>
    <w:p w:rsidR="00304562" w:rsidRPr="00304562" w:rsidRDefault="00304562" w:rsidP="00304562">
      <w:pPr>
        <w:numPr>
          <w:ilvl w:val="0"/>
          <w:numId w:val="42"/>
        </w:numPr>
        <w:spacing w:before="120" w:after="60" w:line="276" w:lineRule="auto"/>
        <w:ind w:left="426"/>
        <w:contextualSpacing/>
        <w:jc w:val="both"/>
        <w:outlineLvl w:val="1"/>
        <w:rPr>
          <w:rFonts w:ascii="Times New Roman" w:eastAsia="Times New Roman" w:hAnsi="Times New Roman" w:cs="Times New Roman"/>
          <w:b/>
          <w:bCs/>
          <w:i/>
          <w:iCs/>
          <w:color w:val="0D0D0D"/>
          <w:sz w:val="24"/>
          <w:szCs w:val="24"/>
          <w:lang w:eastAsia="ru-RU"/>
        </w:rPr>
      </w:pPr>
      <w:r w:rsidRPr="00304562">
        <w:rPr>
          <w:rFonts w:ascii="Times New Roman" w:eastAsia="Times New Roman" w:hAnsi="Times New Roman" w:cs="Times New Roman"/>
          <w:bCs/>
          <w:iCs/>
          <w:color w:val="0D0D0D"/>
          <w:sz w:val="24"/>
          <w:szCs w:val="24"/>
          <w:lang w:eastAsia="ru-RU"/>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304562" w:rsidRPr="00304562" w:rsidRDefault="00304562" w:rsidP="00304562">
      <w:pPr>
        <w:numPr>
          <w:ilvl w:val="0"/>
          <w:numId w:val="42"/>
        </w:numPr>
        <w:spacing w:before="120" w:after="60" w:line="276" w:lineRule="auto"/>
        <w:ind w:left="426"/>
        <w:contextualSpacing/>
        <w:jc w:val="both"/>
        <w:outlineLvl w:val="1"/>
        <w:rPr>
          <w:rFonts w:ascii="Times New Roman" w:eastAsia="Times New Roman" w:hAnsi="Times New Roman" w:cs="Times New Roman"/>
          <w:b/>
          <w:bCs/>
          <w:i/>
          <w:iCs/>
          <w:color w:val="0D0D0D"/>
          <w:sz w:val="24"/>
          <w:szCs w:val="24"/>
          <w:lang w:eastAsia="ru-RU"/>
        </w:rPr>
      </w:pPr>
      <w:r w:rsidRPr="00304562">
        <w:rPr>
          <w:rFonts w:ascii="Times New Roman" w:eastAsia="Times New Roman" w:hAnsi="Times New Roman" w:cs="Times New Roman"/>
          <w:bCs/>
          <w:iCs/>
          <w:color w:val="0D0D0D"/>
          <w:sz w:val="24"/>
          <w:szCs w:val="24"/>
          <w:lang w:eastAsia="ru-RU"/>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Статьёй 4 IEC-60811-5-1.</w:t>
      </w:r>
    </w:p>
    <w:p w:rsidR="00304562" w:rsidRPr="00304562" w:rsidRDefault="00304562" w:rsidP="00304562">
      <w:pPr>
        <w:numPr>
          <w:ilvl w:val="0"/>
          <w:numId w:val="42"/>
        </w:numPr>
        <w:spacing w:before="120" w:after="60" w:line="276" w:lineRule="auto"/>
        <w:ind w:left="426"/>
        <w:contextualSpacing/>
        <w:jc w:val="both"/>
        <w:outlineLvl w:val="1"/>
        <w:rPr>
          <w:rFonts w:ascii="Times New Roman" w:eastAsia="Times New Roman" w:hAnsi="Times New Roman" w:cs="Times New Roman"/>
          <w:b/>
          <w:bCs/>
          <w:i/>
          <w:iCs/>
          <w:color w:val="0D0D0D"/>
          <w:sz w:val="24"/>
          <w:szCs w:val="24"/>
          <w:lang w:eastAsia="ru-RU"/>
        </w:rPr>
      </w:pPr>
      <w:r w:rsidRPr="00304562">
        <w:rPr>
          <w:rFonts w:ascii="Times New Roman" w:eastAsia="Times New Roman" w:hAnsi="Times New Roman" w:cs="Times New Roman"/>
          <w:bCs/>
          <w:iCs/>
          <w:color w:val="0D0D0D"/>
          <w:sz w:val="24"/>
          <w:szCs w:val="24"/>
          <w:lang w:eastAsia="ru-RU"/>
        </w:rPr>
        <w:t>Наружная полиэтиленовая оболочка должна быть изготовлена из полиэтилена средней плотности.</w:t>
      </w:r>
    </w:p>
    <w:p w:rsidR="00304562" w:rsidRPr="00304562" w:rsidRDefault="00304562" w:rsidP="00304562">
      <w:pPr>
        <w:numPr>
          <w:ilvl w:val="0"/>
          <w:numId w:val="42"/>
        </w:numPr>
        <w:spacing w:before="120" w:after="60" w:line="276" w:lineRule="auto"/>
        <w:ind w:left="426"/>
        <w:contextualSpacing/>
        <w:jc w:val="both"/>
        <w:outlineLvl w:val="1"/>
        <w:rPr>
          <w:rFonts w:ascii="Times New Roman" w:eastAsia="Times New Roman" w:hAnsi="Times New Roman" w:cs="Times New Roman"/>
          <w:b/>
          <w:bCs/>
          <w:i/>
          <w:iCs/>
          <w:color w:val="0D0D0D"/>
          <w:sz w:val="24"/>
          <w:szCs w:val="24"/>
          <w:lang w:eastAsia="ru-RU"/>
        </w:rPr>
      </w:pPr>
      <w:r w:rsidRPr="00304562">
        <w:rPr>
          <w:rFonts w:ascii="Times New Roman" w:eastAsia="Times New Roman" w:hAnsi="Times New Roman" w:cs="Times New Roman"/>
          <w:bCs/>
          <w:iCs/>
          <w:color w:val="0D0D0D"/>
          <w:sz w:val="24"/>
          <w:szCs w:val="24"/>
          <w:lang w:eastAsia="ru-RU"/>
        </w:rPr>
        <w:t>Стальная проволока, должна быть плакирована алюминием.</w:t>
      </w:r>
    </w:p>
    <w:p w:rsidR="00304562" w:rsidRPr="00304562" w:rsidRDefault="00304562" w:rsidP="00304562">
      <w:pPr>
        <w:keepNext/>
        <w:spacing w:before="240" w:after="120" w:line="276" w:lineRule="auto"/>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4. Требования к надёжности</w:t>
      </w:r>
    </w:p>
    <w:p w:rsidR="00304562" w:rsidRPr="00304562" w:rsidRDefault="00304562" w:rsidP="00304562">
      <w:pPr>
        <w:numPr>
          <w:ilvl w:val="1"/>
          <w:numId w:val="43"/>
        </w:numPr>
        <w:spacing w:before="120" w:after="60" w:line="276" w:lineRule="auto"/>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304562" w:rsidRPr="00304562" w:rsidRDefault="00304562" w:rsidP="00304562">
      <w:pPr>
        <w:numPr>
          <w:ilvl w:val="1"/>
          <w:numId w:val="43"/>
        </w:numPr>
        <w:spacing w:before="120" w:after="60" w:line="276" w:lineRule="auto"/>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Срок хранения материалов составляет не менее одного года со дня производства:</w:t>
      </w:r>
    </w:p>
    <w:p w:rsidR="00304562" w:rsidRPr="00304562" w:rsidRDefault="00304562" w:rsidP="00304562">
      <w:pPr>
        <w:numPr>
          <w:ilvl w:val="2"/>
          <w:numId w:val="43"/>
        </w:numPr>
        <w:spacing w:before="40" w:after="40" w:line="276" w:lineRule="auto"/>
        <w:ind w:left="426"/>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Срок хранения ОК в условиях, рекомендуемых Заводом должен быть не менее 25 лет;</w:t>
      </w:r>
    </w:p>
    <w:p w:rsidR="00304562" w:rsidRPr="00304562" w:rsidRDefault="00304562" w:rsidP="00304562">
      <w:pPr>
        <w:numPr>
          <w:ilvl w:val="2"/>
          <w:numId w:val="43"/>
        </w:numPr>
        <w:spacing w:before="40" w:after="40" w:line="276" w:lineRule="auto"/>
        <w:ind w:left="426"/>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Срок хранения ОК при хранении его на таре Завода под навесом в полевых условиях должен быть не менее 10 лет.</w:t>
      </w:r>
    </w:p>
    <w:p w:rsidR="00304562" w:rsidRPr="00304562" w:rsidRDefault="00304562" w:rsidP="00304562">
      <w:pPr>
        <w:numPr>
          <w:ilvl w:val="1"/>
          <w:numId w:val="43"/>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304562">
        <w:rPr>
          <w:rFonts w:ascii="Times New Roman" w:eastAsia="Times New Roman" w:hAnsi="Times New Roman" w:cs="Times New Roman"/>
          <w:b/>
          <w:bCs/>
          <w:i/>
          <w:iCs/>
          <w:color w:val="0D0D0D"/>
          <w:sz w:val="24"/>
          <w:szCs w:val="24"/>
          <w:lang w:eastAsia="ru-RU"/>
        </w:rPr>
        <w:t xml:space="preserve"> </w:t>
      </w:r>
    </w:p>
    <w:p w:rsidR="00304562" w:rsidRPr="00304562" w:rsidRDefault="00304562" w:rsidP="00304562">
      <w:pPr>
        <w:keepNext/>
        <w:numPr>
          <w:ilvl w:val="0"/>
          <w:numId w:val="43"/>
        </w:numPr>
        <w:spacing w:before="240" w:after="120" w:line="276" w:lineRule="auto"/>
        <w:contextualSpacing/>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 xml:space="preserve">Требования к безопасности и охране окружающей среды </w:t>
      </w:r>
    </w:p>
    <w:p w:rsidR="00304562" w:rsidRPr="00304562" w:rsidRDefault="00304562" w:rsidP="00304562">
      <w:pPr>
        <w:numPr>
          <w:ilvl w:val="1"/>
          <w:numId w:val="43"/>
        </w:numPr>
        <w:spacing w:before="120" w:after="60" w:line="276" w:lineRule="auto"/>
        <w:contextualSpacing/>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Конструкция ОК должна исключать применение специальных мер безопасности при монтаже и эксплуатации ОК.</w:t>
      </w:r>
    </w:p>
    <w:p w:rsidR="00304562" w:rsidRPr="00304562" w:rsidRDefault="00304562" w:rsidP="00304562">
      <w:pPr>
        <w:numPr>
          <w:ilvl w:val="1"/>
          <w:numId w:val="43"/>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lastRenderedPageBreak/>
        <w:t>Оптический ОК-ОБЪЕКТ должен соответствовать требованиям пожарной безопасности, установленным ГОСТ 12.2.007.14 п.2 и ГОСТ-Р 53315-2009.</w:t>
      </w:r>
    </w:p>
    <w:p w:rsidR="00304562" w:rsidRPr="00304562" w:rsidRDefault="00304562" w:rsidP="00304562">
      <w:pPr>
        <w:numPr>
          <w:ilvl w:val="1"/>
          <w:numId w:val="43"/>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ОК не должны содержать опасных или токсичных химических веществ.</w:t>
      </w:r>
    </w:p>
    <w:p w:rsidR="00304562" w:rsidRPr="00304562" w:rsidRDefault="00304562" w:rsidP="00304562">
      <w:pPr>
        <w:numPr>
          <w:ilvl w:val="1"/>
          <w:numId w:val="43"/>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304562" w:rsidRPr="00304562" w:rsidRDefault="00304562" w:rsidP="00304562">
      <w:pPr>
        <w:keepNext/>
        <w:numPr>
          <w:ilvl w:val="0"/>
          <w:numId w:val="43"/>
        </w:numPr>
        <w:spacing w:before="240" w:after="120" w:line="276" w:lineRule="auto"/>
        <w:ind w:left="432" w:hanging="432"/>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Требования к сертификации</w:t>
      </w:r>
    </w:p>
    <w:p w:rsidR="00304562" w:rsidRPr="00304562" w:rsidRDefault="00304562" w:rsidP="00304562">
      <w:pPr>
        <w:spacing w:after="0" w:line="276" w:lineRule="auto"/>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6.1 </w:t>
      </w:r>
      <w:r w:rsidRPr="00304562">
        <w:rPr>
          <w:rFonts w:ascii="Times New Roman" w:eastAsia="Times New Roman" w:hAnsi="Times New Roman" w:cs="Times New Roman"/>
          <w:color w:val="0D0D0D"/>
          <w:sz w:val="24"/>
          <w:szCs w:val="24"/>
          <w:lang w:eastAsia="ru-RU"/>
        </w:rPr>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304562">
        <w:rPr>
          <w:rFonts w:ascii="Times New Roman" w:eastAsia="Times New Roman" w:hAnsi="Times New Roman" w:cs="Times New Roman"/>
          <w:color w:val="0D0D0D"/>
          <w:sz w:val="24"/>
          <w:szCs w:val="24"/>
          <w:lang w:eastAsia="ru-RU"/>
        </w:rPr>
        <w:t>Мининформсвязи</w:t>
      </w:r>
      <w:proofErr w:type="spellEnd"/>
      <w:r w:rsidRPr="00304562">
        <w:rPr>
          <w:rFonts w:ascii="Times New Roman" w:eastAsia="Times New Roman" w:hAnsi="Times New Roman" w:cs="Times New Roman"/>
          <w:color w:val="0D0D0D"/>
          <w:sz w:val="24"/>
          <w:szCs w:val="24"/>
          <w:lang w:eastAsia="ru-RU"/>
        </w:rPr>
        <w:t xml:space="preserve"> России от 19.04.2006г. №47.</w:t>
      </w:r>
    </w:p>
    <w:p w:rsidR="00304562" w:rsidRPr="00304562" w:rsidRDefault="00304562" w:rsidP="00304562">
      <w:pPr>
        <w:keepNext/>
        <w:numPr>
          <w:ilvl w:val="0"/>
          <w:numId w:val="43"/>
        </w:numPr>
        <w:spacing w:before="240" w:after="120" w:line="240" w:lineRule="auto"/>
        <w:ind w:left="432" w:hanging="432"/>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Требования к маркировке ОК</w:t>
      </w:r>
    </w:p>
    <w:p w:rsidR="00304562" w:rsidRPr="00304562" w:rsidRDefault="00304562" w:rsidP="00304562">
      <w:pPr>
        <w:numPr>
          <w:ilvl w:val="1"/>
          <w:numId w:val="44"/>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Маркировка ОК должны быть выполнена методом тиснения на внешней полиэтиленовой оболочке. Цвет маркировки – белый.</w:t>
      </w:r>
    </w:p>
    <w:p w:rsidR="00304562" w:rsidRPr="00304562" w:rsidRDefault="00304562" w:rsidP="00304562">
      <w:pPr>
        <w:numPr>
          <w:ilvl w:val="1"/>
          <w:numId w:val="44"/>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ОК должен иметь равномерно размещённую маркировку, содержащую следующую информацию:</w:t>
      </w:r>
    </w:p>
    <w:p w:rsidR="00304562" w:rsidRPr="00304562" w:rsidRDefault="00304562" w:rsidP="00304562">
      <w:pPr>
        <w:numPr>
          <w:ilvl w:val="2"/>
          <w:numId w:val="44"/>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Производитель ОК</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4"/>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Условное обозначение ОК</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4"/>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Количество ОВ в ОК</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4"/>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Наименование владельца ОК – ПАО «Башинформсвязь»;</w:t>
      </w:r>
    </w:p>
    <w:p w:rsidR="00304562" w:rsidRPr="00304562" w:rsidRDefault="00304562" w:rsidP="00304562">
      <w:pPr>
        <w:numPr>
          <w:ilvl w:val="2"/>
          <w:numId w:val="44"/>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Год изготовления – 201Х год</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4"/>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Погонный метр – ХХХХ м</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1"/>
          <w:numId w:val="44"/>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 xml:space="preserve">Маркировка ОК должна быть нанесена регулярно с шагом 1 м. </w:t>
      </w:r>
    </w:p>
    <w:p w:rsidR="00304562" w:rsidRPr="00304562" w:rsidRDefault="00304562" w:rsidP="00304562">
      <w:pPr>
        <w:keepNext/>
        <w:numPr>
          <w:ilvl w:val="0"/>
          <w:numId w:val="43"/>
        </w:numPr>
        <w:spacing w:before="240" w:after="120" w:line="240" w:lineRule="auto"/>
        <w:ind w:left="432" w:hanging="432"/>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Требования к упаковке и маркировке, нанесённой на ярлыках, этикетках, таре</w:t>
      </w:r>
    </w:p>
    <w:p w:rsidR="00304562" w:rsidRPr="00304562" w:rsidRDefault="00304562" w:rsidP="00304562">
      <w:pPr>
        <w:numPr>
          <w:ilvl w:val="1"/>
          <w:numId w:val="45"/>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304562" w:rsidRPr="00304562" w:rsidRDefault="00304562" w:rsidP="00304562">
      <w:pPr>
        <w:numPr>
          <w:ilvl w:val="1"/>
          <w:numId w:val="45"/>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Основные требования к упаковке:</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 должен поставляться на барабанах, выполненных в соответствии с ГОСТ-5151-79 с диаметром шейки не менее 40 номинальных диаметров ОК;</w:t>
      </w:r>
    </w:p>
    <w:p w:rsidR="00304562" w:rsidRPr="00304562" w:rsidRDefault="00304562" w:rsidP="00304562">
      <w:pPr>
        <w:numPr>
          <w:ilvl w:val="2"/>
          <w:numId w:val="45"/>
        </w:numPr>
        <w:spacing w:before="40" w:after="40" w:line="276" w:lineRule="auto"/>
        <w:ind w:left="113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ОК должен быть намотан без перехлёста витков;</w:t>
      </w:r>
    </w:p>
    <w:p w:rsidR="00304562" w:rsidRPr="00304562" w:rsidRDefault="00304562" w:rsidP="00304562">
      <w:pPr>
        <w:numPr>
          <w:ilvl w:val="2"/>
          <w:numId w:val="45"/>
        </w:numPr>
        <w:spacing w:before="40" w:after="40" w:line="276" w:lineRule="auto"/>
        <w:ind w:left="113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304562" w:rsidRPr="00304562" w:rsidRDefault="00304562" w:rsidP="00304562">
      <w:pPr>
        <w:numPr>
          <w:ilvl w:val="2"/>
          <w:numId w:val="45"/>
        </w:numPr>
        <w:spacing w:before="40" w:after="40" w:line="276" w:lineRule="auto"/>
        <w:ind w:left="113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5"/>
        </w:numPr>
        <w:spacing w:before="40" w:after="40" w:line="276" w:lineRule="auto"/>
        <w:ind w:left="113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304562" w:rsidRPr="00304562" w:rsidRDefault="00304562" w:rsidP="00304562">
      <w:pPr>
        <w:numPr>
          <w:ilvl w:val="2"/>
          <w:numId w:val="45"/>
        </w:numPr>
        <w:spacing w:before="40" w:after="40" w:line="276" w:lineRule="auto"/>
        <w:ind w:left="113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Барабаны должны выдерживать все требуемые условия при транспортировке и инсталляции ОК без деформации барабана;</w:t>
      </w:r>
    </w:p>
    <w:p w:rsidR="00304562" w:rsidRPr="00304562" w:rsidRDefault="00304562" w:rsidP="00304562">
      <w:pPr>
        <w:numPr>
          <w:ilvl w:val="2"/>
          <w:numId w:val="45"/>
        </w:numPr>
        <w:spacing w:before="40" w:after="40" w:line="276" w:lineRule="auto"/>
        <w:ind w:left="113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lastRenderedPageBreak/>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304562" w:rsidRPr="00304562" w:rsidRDefault="00304562" w:rsidP="00304562">
      <w:pPr>
        <w:numPr>
          <w:ilvl w:val="2"/>
          <w:numId w:val="45"/>
        </w:numPr>
        <w:spacing w:before="40" w:after="40" w:line="276" w:lineRule="auto"/>
        <w:ind w:left="113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304562" w:rsidRPr="00304562" w:rsidRDefault="00304562" w:rsidP="00304562">
      <w:pPr>
        <w:numPr>
          <w:ilvl w:val="2"/>
          <w:numId w:val="45"/>
        </w:numPr>
        <w:spacing w:before="40" w:after="40" w:line="276" w:lineRule="auto"/>
        <w:ind w:left="113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304562" w:rsidRPr="00304562" w:rsidRDefault="00304562" w:rsidP="00304562">
      <w:pPr>
        <w:numPr>
          <w:ilvl w:val="2"/>
          <w:numId w:val="45"/>
        </w:numPr>
        <w:spacing w:before="40" w:after="40" w:line="276" w:lineRule="auto"/>
        <w:ind w:left="113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Каждый барабан должен иметь сплошную обшивку, обеспечивающую защиту ОК.</w:t>
      </w:r>
    </w:p>
    <w:p w:rsidR="00304562" w:rsidRPr="00304562" w:rsidRDefault="00304562" w:rsidP="00304562">
      <w:pPr>
        <w:numPr>
          <w:ilvl w:val="1"/>
          <w:numId w:val="45"/>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304562" w:rsidRPr="00304562" w:rsidRDefault="00304562" w:rsidP="00304562">
      <w:pPr>
        <w:numPr>
          <w:ilvl w:val="2"/>
          <w:numId w:val="45"/>
        </w:numPr>
        <w:spacing w:before="40" w:after="40" w:line="276" w:lineRule="auto"/>
        <w:ind w:hanging="101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Товарный знак изготовителя</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5"/>
        </w:numPr>
        <w:spacing w:before="40" w:after="40" w:line="276" w:lineRule="auto"/>
        <w:ind w:hanging="1014"/>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договора/Заказа</w:t>
      </w:r>
    </w:p>
    <w:p w:rsidR="00304562" w:rsidRPr="00304562" w:rsidRDefault="00304562" w:rsidP="00304562">
      <w:pPr>
        <w:numPr>
          <w:ilvl w:val="2"/>
          <w:numId w:val="45"/>
        </w:numPr>
        <w:spacing w:before="40" w:after="40" w:line="276" w:lineRule="auto"/>
        <w:ind w:left="1418" w:hanging="992"/>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Грузополучатель;</w:t>
      </w:r>
    </w:p>
    <w:p w:rsidR="00304562" w:rsidRPr="00304562" w:rsidRDefault="00304562" w:rsidP="00304562">
      <w:pPr>
        <w:numPr>
          <w:ilvl w:val="2"/>
          <w:numId w:val="45"/>
        </w:numPr>
        <w:spacing w:before="40" w:after="40" w:line="276" w:lineRule="auto"/>
        <w:ind w:left="1418" w:hanging="992"/>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Марка ОК;</w:t>
      </w:r>
    </w:p>
    <w:p w:rsidR="00304562" w:rsidRPr="00304562" w:rsidRDefault="00304562" w:rsidP="00304562">
      <w:pPr>
        <w:numPr>
          <w:ilvl w:val="2"/>
          <w:numId w:val="45"/>
        </w:numPr>
        <w:spacing w:before="40" w:after="40" w:line="276" w:lineRule="auto"/>
        <w:ind w:left="1418" w:hanging="992"/>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барабана;</w:t>
      </w:r>
    </w:p>
    <w:p w:rsidR="00304562" w:rsidRPr="00304562" w:rsidRDefault="00304562" w:rsidP="00304562">
      <w:pPr>
        <w:numPr>
          <w:ilvl w:val="2"/>
          <w:numId w:val="45"/>
        </w:numPr>
        <w:spacing w:before="40" w:after="40" w:line="276" w:lineRule="auto"/>
        <w:ind w:left="1418" w:hanging="992"/>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Длина ОК, м;</w:t>
      </w:r>
    </w:p>
    <w:p w:rsidR="00304562" w:rsidRPr="00304562" w:rsidRDefault="00304562" w:rsidP="00304562">
      <w:pPr>
        <w:numPr>
          <w:ilvl w:val="2"/>
          <w:numId w:val="45"/>
        </w:numPr>
        <w:spacing w:before="40" w:after="40" w:line="276" w:lineRule="auto"/>
        <w:ind w:left="1418" w:hanging="992"/>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Масса ОК брутто/нетто, кг;</w:t>
      </w:r>
    </w:p>
    <w:p w:rsidR="00304562" w:rsidRPr="00304562" w:rsidRDefault="00304562" w:rsidP="00304562">
      <w:pPr>
        <w:numPr>
          <w:ilvl w:val="2"/>
          <w:numId w:val="45"/>
        </w:numPr>
        <w:spacing w:before="40" w:after="40" w:line="276" w:lineRule="auto"/>
        <w:ind w:left="1418" w:hanging="992"/>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Диаметр ОК, мм;</w:t>
      </w:r>
    </w:p>
    <w:p w:rsidR="00304562" w:rsidRPr="00304562" w:rsidRDefault="00304562" w:rsidP="00304562">
      <w:pPr>
        <w:numPr>
          <w:ilvl w:val="2"/>
          <w:numId w:val="45"/>
        </w:numPr>
        <w:spacing w:before="40" w:after="40" w:line="276" w:lineRule="auto"/>
        <w:ind w:left="1418" w:hanging="992"/>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Допустимый радиус изгиба, мм;</w:t>
      </w:r>
    </w:p>
    <w:p w:rsidR="00304562" w:rsidRPr="00304562" w:rsidRDefault="00304562" w:rsidP="00304562">
      <w:pPr>
        <w:numPr>
          <w:ilvl w:val="2"/>
          <w:numId w:val="45"/>
        </w:numPr>
        <w:spacing w:before="40" w:after="40" w:line="276" w:lineRule="auto"/>
        <w:ind w:left="1418" w:hanging="992"/>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Дата изготовления</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5"/>
        </w:numPr>
        <w:spacing w:before="40" w:after="40" w:line="276" w:lineRule="auto"/>
        <w:ind w:left="1418" w:hanging="992"/>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Знак Сертификата Минсвязи России по ОСТ.45.02-97.</w:t>
      </w:r>
    </w:p>
    <w:p w:rsidR="00304562" w:rsidRPr="00304562" w:rsidRDefault="00304562" w:rsidP="00304562">
      <w:pPr>
        <w:numPr>
          <w:ilvl w:val="1"/>
          <w:numId w:val="45"/>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Информация, указываемая в Паспорте на ОК:</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Товарный знак изготовителя</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Номер технических условий и Сертификата соответствия (Декларации о соответствии);</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Тип ОК</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барабана</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Копия Сертификата соответствия Минсвязи РФ (Декларации о соответствии);</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Оптическая и физическая длины ОК, м;</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Номинальный диаметр, мм</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Погонная масса ОК, кг/км;</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Сопротивление изоляции наружной оболочки, МОм*км;</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Омическое сопротивление алюмополиэтиленовой ленты (если используется), ОМ/км;</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Показатель преломления в ОВ на длине волны 1,31 мкм и 1,55 мкм;</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Номер ОВ, номер ОМ, Цветовая кодировка ОВ и ОМ, при этом сортировка по номеру ОВ по возрастанию;</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Тип ОВ и фирма производитель ОВ;</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Коэффициент затухания в ОВ, на длине волны 1,55 мкм, дБ/км;</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lastRenderedPageBreak/>
        <w:t xml:space="preserve">ПМД в ОВ в ОК, </w:t>
      </w:r>
      <w:proofErr w:type="spellStart"/>
      <w:r w:rsidRPr="00304562">
        <w:rPr>
          <w:rFonts w:ascii="Times New Roman" w:eastAsia="Times New Roman" w:hAnsi="Times New Roman" w:cs="Times New Roman"/>
          <w:bCs/>
          <w:color w:val="0D0D0D"/>
          <w:sz w:val="24"/>
          <w:szCs w:val="24"/>
          <w:lang w:eastAsia="ru-RU"/>
        </w:rPr>
        <w:t>пс</w:t>
      </w:r>
      <w:proofErr w:type="spellEnd"/>
      <w:r w:rsidRPr="00304562">
        <w:rPr>
          <w:rFonts w:ascii="Times New Roman" w:eastAsia="Times New Roman" w:hAnsi="Times New Roman" w:cs="Times New Roman"/>
          <w:bCs/>
          <w:color w:val="0D0D0D"/>
          <w:sz w:val="24"/>
          <w:szCs w:val="24"/>
          <w:lang w:eastAsia="ru-RU"/>
        </w:rPr>
        <w:t>/√км, на длине волны 1,55 мкм;</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 xml:space="preserve">Хроматическая дисперсия в ОВ (по паспорту изготовителя ОВ), </w:t>
      </w:r>
      <w:proofErr w:type="spellStart"/>
      <w:r w:rsidRPr="00304562">
        <w:rPr>
          <w:rFonts w:ascii="Times New Roman" w:eastAsia="Times New Roman" w:hAnsi="Times New Roman" w:cs="Times New Roman"/>
          <w:bCs/>
          <w:color w:val="0D0D0D"/>
          <w:sz w:val="24"/>
          <w:szCs w:val="24"/>
          <w:lang w:eastAsia="ru-RU"/>
        </w:rPr>
        <w:t>пс</w:t>
      </w:r>
      <w:proofErr w:type="spellEnd"/>
      <w:r w:rsidRPr="00304562">
        <w:rPr>
          <w:rFonts w:ascii="Times New Roman" w:eastAsia="Times New Roman" w:hAnsi="Times New Roman" w:cs="Times New Roman"/>
          <w:bCs/>
          <w:color w:val="0D0D0D"/>
          <w:sz w:val="24"/>
          <w:szCs w:val="24"/>
          <w:lang w:eastAsia="ru-RU"/>
        </w:rPr>
        <w:t>/(</w:t>
      </w:r>
      <w:proofErr w:type="spellStart"/>
      <w:r w:rsidRPr="00304562">
        <w:rPr>
          <w:rFonts w:ascii="Times New Roman" w:eastAsia="Times New Roman" w:hAnsi="Times New Roman" w:cs="Times New Roman"/>
          <w:bCs/>
          <w:color w:val="0D0D0D"/>
          <w:sz w:val="24"/>
          <w:szCs w:val="24"/>
          <w:lang w:eastAsia="ru-RU"/>
        </w:rPr>
        <w:t>нм</w:t>
      </w:r>
      <w:proofErr w:type="spellEnd"/>
      <w:r w:rsidRPr="00304562">
        <w:rPr>
          <w:rFonts w:ascii="Times New Roman" w:eastAsia="Times New Roman" w:hAnsi="Times New Roman" w:cs="Times New Roman"/>
          <w:bCs/>
          <w:color w:val="0D0D0D"/>
          <w:sz w:val="24"/>
          <w:szCs w:val="24"/>
          <w:lang w:eastAsia="ru-RU"/>
        </w:rPr>
        <w:t>*км);</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Дата изготовления ОК</w:t>
      </w:r>
      <w:r w:rsidRPr="00304562">
        <w:rPr>
          <w:rFonts w:ascii="Times New Roman" w:eastAsia="Times New Roman" w:hAnsi="Times New Roman" w:cs="Times New Roman"/>
          <w:bCs/>
          <w:color w:val="0D0D0D"/>
          <w:sz w:val="24"/>
          <w:szCs w:val="24"/>
          <w:lang w:val="en-US" w:eastAsia="ru-RU"/>
        </w:rPr>
        <w:t>;</w:t>
      </w:r>
    </w:p>
    <w:p w:rsidR="00304562" w:rsidRPr="00304562" w:rsidRDefault="00304562" w:rsidP="00304562">
      <w:pPr>
        <w:numPr>
          <w:ilvl w:val="2"/>
          <w:numId w:val="45"/>
        </w:numPr>
        <w:spacing w:before="40" w:after="40" w:line="276" w:lineRule="auto"/>
        <w:ind w:left="1134" w:hanging="708"/>
        <w:jc w:val="both"/>
        <w:outlineLvl w:val="2"/>
        <w:rPr>
          <w:rFonts w:ascii="Times New Roman" w:eastAsia="Times New Roman" w:hAnsi="Times New Roman" w:cs="Times New Roman"/>
          <w:bCs/>
          <w:color w:val="0D0D0D"/>
          <w:sz w:val="24"/>
          <w:szCs w:val="24"/>
          <w:lang w:eastAsia="ru-RU"/>
        </w:rPr>
      </w:pPr>
      <w:r w:rsidRPr="00304562">
        <w:rPr>
          <w:rFonts w:ascii="Times New Roman" w:eastAsia="Times New Roman" w:hAnsi="Times New Roman" w:cs="Times New Roman"/>
          <w:bCs/>
          <w:color w:val="0D0D0D"/>
          <w:sz w:val="24"/>
          <w:szCs w:val="24"/>
          <w:lang w:eastAsia="ru-RU"/>
        </w:rPr>
        <w:t>Другая информация, согласованная с Заказчиком.</w:t>
      </w:r>
    </w:p>
    <w:p w:rsidR="00304562" w:rsidRPr="00304562" w:rsidRDefault="00304562" w:rsidP="00304562">
      <w:pPr>
        <w:numPr>
          <w:ilvl w:val="1"/>
          <w:numId w:val="45"/>
        </w:numPr>
        <w:spacing w:before="120" w:after="60" w:line="276" w:lineRule="auto"/>
        <w:ind w:left="426" w:hanging="426"/>
        <w:jc w:val="both"/>
        <w:outlineLvl w:val="1"/>
        <w:rPr>
          <w:rFonts w:ascii="Times New Roman" w:eastAsia="Times New Roman" w:hAnsi="Times New Roman" w:cs="Times New Roman"/>
          <w:bCs/>
          <w:iCs/>
          <w:color w:val="0D0D0D"/>
          <w:sz w:val="24"/>
          <w:szCs w:val="24"/>
          <w:lang w:eastAsia="ru-RU"/>
        </w:rPr>
      </w:pPr>
      <w:r w:rsidRPr="00304562">
        <w:rPr>
          <w:rFonts w:ascii="Times New Roman" w:eastAsia="Times New Roman" w:hAnsi="Times New Roman" w:cs="Times New Roman"/>
          <w:bCs/>
          <w:iCs/>
          <w:color w:val="0D0D0D"/>
          <w:sz w:val="24"/>
          <w:szCs w:val="24"/>
          <w:lang w:eastAsia="ru-RU"/>
        </w:rPr>
        <w:t>Второй экземпляр паспорта, в том числе электронная версия, должны быть направлены Заказчику вместе с документами об отгрузке.</w:t>
      </w:r>
    </w:p>
    <w:p w:rsidR="00304562" w:rsidRPr="00304562" w:rsidRDefault="00304562" w:rsidP="00304562">
      <w:pPr>
        <w:numPr>
          <w:ilvl w:val="1"/>
          <w:numId w:val="45"/>
        </w:numPr>
        <w:spacing w:after="0" w:line="276" w:lineRule="auto"/>
        <w:ind w:left="426"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304562" w:rsidRPr="00304562" w:rsidRDefault="00304562" w:rsidP="00304562">
      <w:pPr>
        <w:keepNext/>
        <w:numPr>
          <w:ilvl w:val="0"/>
          <w:numId w:val="43"/>
        </w:numPr>
        <w:spacing w:before="240" w:after="120" w:line="240" w:lineRule="auto"/>
        <w:ind w:left="432" w:hanging="432"/>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Требования к монтажу</w:t>
      </w:r>
    </w:p>
    <w:p w:rsidR="00304562" w:rsidRPr="00304562" w:rsidRDefault="00304562" w:rsidP="00304562">
      <w:pPr>
        <w:spacing w:after="0" w:line="276" w:lineRule="auto"/>
        <w:ind w:firstLine="567"/>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304562" w:rsidRPr="00304562" w:rsidRDefault="00304562" w:rsidP="00304562">
      <w:pPr>
        <w:keepNext/>
        <w:numPr>
          <w:ilvl w:val="0"/>
          <w:numId w:val="43"/>
        </w:numPr>
        <w:spacing w:before="240" w:after="120" w:line="240" w:lineRule="auto"/>
        <w:ind w:left="432" w:hanging="432"/>
        <w:jc w:val="both"/>
        <w:outlineLvl w:val="0"/>
        <w:rPr>
          <w:rFonts w:ascii="Times New Roman" w:eastAsia="Times New Roman" w:hAnsi="Times New Roman" w:cs="Times New Roman"/>
          <w:b/>
          <w:bCs/>
          <w:color w:val="0D0D0D"/>
          <w:kern w:val="32"/>
          <w:sz w:val="24"/>
          <w:szCs w:val="24"/>
          <w:lang w:eastAsia="ru-RU"/>
        </w:rPr>
      </w:pPr>
      <w:r w:rsidRPr="00304562">
        <w:rPr>
          <w:rFonts w:ascii="Times New Roman" w:eastAsia="Times New Roman" w:hAnsi="Times New Roman" w:cs="Times New Roman"/>
          <w:b/>
          <w:bCs/>
          <w:color w:val="0D0D0D"/>
          <w:kern w:val="32"/>
          <w:sz w:val="24"/>
          <w:szCs w:val="24"/>
          <w:lang w:eastAsia="ru-RU"/>
        </w:rPr>
        <w:t>Требования к условиям транспортировки и хранения</w:t>
      </w:r>
    </w:p>
    <w:p w:rsidR="00304562" w:rsidRPr="00304562" w:rsidRDefault="00304562" w:rsidP="00304562">
      <w:pPr>
        <w:spacing w:after="0" w:line="276" w:lineRule="auto"/>
        <w:ind w:firstLine="603"/>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Не предъявляются в связи с тем, что ответственность за доставку возлагается на Поставщика.</w:t>
      </w:r>
    </w:p>
    <w:p w:rsidR="00304562" w:rsidRPr="00304562" w:rsidRDefault="00304562" w:rsidP="00304562">
      <w:pPr>
        <w:spacing w:after="0" w:line="276" w:lineRule="auto"/>
        <w:ind w:left="514" w:firstLine="319"/>
        <w:rPr>
          <w:rFonts w:ascii="Times New Roman" w:eastAsia="Times New Roman" w:hAnsi="Times New Roman" w:cs="Times New Roman"/>
          <w:color w:val="0D0D0D"/>
          <w:sz w:val="24"/>
          <w:szCs w:val="24"/>
          <w:lang w:eastAsia="ru-RU"/>
        </w:rPr>
      </w:pPr>
    </w:p>
    <w:p w:rsidR="00304562" w:rsidRPr="00304562" w:rsidRDefault="00304562" w:rsidP="00304562">
      <w:pPr>
        <w:spacing w:after="0" w:line="276" w:lineRule="auto"/>
        <w:ind w:left="142" w:hanging="142"/>
        <w:rPr>
          <w:rFonts w:ascii="Times New Roman" w:eastAsia="Times New Roman" w:hAnsi="Times New Roman" w:cs="Times New Roman"/>
          <w:b/>
          <w:color w:val="0D0D0D"/>
          <w:sz w:val="24"/>
          <w:szCs w:val="24"/>
          <w:lang w:eastAsia="ru-RU"/>
        </w:rPr>
      </w:pPr>
      <w:r w:rsidRPr="00304562">
        <w:rPr>
          <w:rFonts w:ascii="Times New Roman" w:eastAsia="Times New Roman" w:hAnsi="Times New Roman" w:cs="Times New Roman"/>
          <w:b/>
          <w:color w:val="0D0D0D"/>
          <w:sz w:val="24"/>
          <w:szCs w:val="24"/>
          <w:lang w:eastAsia="ru-RU"/>
        </w:rPr>
        <w:t>Раздел 2. Требования к межэтажному оптическому кабелю</w:t>
      </w:r>
    </w:p>
    <w:p w:rsidR="00304562" w:rsidRPr="00304562" w:rsidRDefault="00304562" w:rsidP="00304562">
      <w:pPr>
        <w:spacing w:after="0" w:line="276" w:lineRule="auto"/>
        <w:ind w:left="142" w:hanging="142"/>
        <w:rPr>
          <w:rFonts w:ascii="Times New Roman" w:eastAsia="Times New Roman" w:hAnsi="Times New Roman" w:cs="Times New Roman"/>
          <w:b/>
          <w:color w:val="0070C0"/>
          <w:sz w:val="24"/>
          <w:szCs w:val="24"/>
          <w:lang w:eastAsia="ru-RU"/>
        </w:rPr>
      </w:pPr>
    </w:p>
    <w:p w:rsidR="00304562" w:rsidRPr="00304562" w:rsidRDefault="00304562" w:rsidP="00304562">
      <w:pPr>
        <w:numPr>
          <w:ilvl w:val="1"/>
          <w:numId w:val="46"/>
        </w:numPr>
        <w:tabs>
          <w:tab w:val="left" w:pos="1276"/>
        </w:tabs>
        <w:spacing w:before="120" w:after="0" w:line="276" w:lineRule="auto"/>
        <w:ind w:left="567" w:hanging="567"/>
        <w:jc w:val="both"/>
        <w:rPr>
          <w:rFonts w:ascii="Times New Roman" w:eastAsia="Times New Roman" w:hAnsi="Times New Roman" w:cs="Times New Roman"/>
          <w:color w:val="0D0D0D"/>
          <w:sz w:val="24"/>
          <w:szCs w:val="24"/>
          <w:lang w:eastAsia="ru-RU"/>
        </w:rPr>
      </w:pPr>
      <w:bookmarkStart w:id="9" w:name="по_назначанию"/>
      <w:r w:rsidRPr="00304562">
        <w:rPr>
          <w:rFonts w:ascii="Times New Roman" w:eastAsia="Times New Roman" w:hAnsi="Times New Roman" w:cs="Times New Roman"/>
          <w:color w:val="0D0D0D"/>
          <w:sz w:val="24"/>
          <w:szCs w:val="24"/>
          <w:lang w:eastAsia="ru-RU"/>
        </w:rPr>
        <w:t>Требования по назнач</w:t>
      </w:r>
      <w:bookmarkEnd w:id="9"/>
      <w:r w:rsidRPr="00304562">
        <w:rPr>
          <w:rFonts w:ascii="Times New Roman" w:eastAsia="Times New Roman" w:hAnsi="Times New Roman" w:cs="Times New Roman"/>
          <w:color w:val="0D0D0D"/>
          <w:sz w:val="24"/>
          <w:szCs w:val="24"/>
          <w:lang w:eastAsia="ru-RU"/>
        </w:rPr>
        <w:t>ению</w:t>
      </w:r>
    </w:p>
    <w:p w:rsidR="00304562" w:rsidRPr="00304562" w:rsidRDefault="00304562" w:rsidP="00304562">
      <w:pPr>
        <w:numPr>
          <w:ilvl w:val="1"/>
          <w:numId w:val="0"/>
        </w:numPr>
        <w:tabs>
          <w:tab w:val="num" w:pos="576"/>
        </w:tabs>
        <w:spacing w:before="120" w:after="60" w:line="276" w:lineRule="auto"/>
        <w:ind w:left="576" w:hanging="576"/>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горизонтальных </w:t>
      </w:r>
      <w:proofErr w:type="spellStart"/>
      <w:r w:rsidRPr="00304562">
        <w:rPr>
          <w:rFonts w:ascii="Times New Roman" w:eastAsia="MS Mincho" w:hAnsi="Times New Roman" w:cs="Times New Roman"/>
          <w:bCs/>
          <w:iCs/>
          <w:color w:val="0D0D0D"/>
          <w:sz w:val="24"/>
          <w:szCs w:val="24"/>
          <w:lang w:eastAsia="ru-RU"/>
        </w:rPr>
        <w:t>кабелепроводах</w:t>
      </w:r>
      <w:proofErr w:type="spellEnd"/>
      <w:r w:rsidRPr="00304562">
        <w:rPr>
          <w:rFonts w:ascii="Times New Roman" w:eastAsia="MS Mincho" w:hAnsi="Times New Roman" w:cs="Times New Roman"/>
          <w:bCs/>
          <w:iCs/>
          <w:color w:val="0D0D0D"/>
          <w:sz w:val="24"/>
          <w:szCs w:val="24"/>
          <w:lang w:eastAsia="ru-RU"/>
        </w:rPr>
        <w:t xml:space="preserve"> и по кабель-ростам. Внешняя оболочка ОК выполнена из полиэтилена, не распространяющего горения. </w:t>
      </w:r>
    </w:p>
    <w:p w:rsidR="00304562" w:rsidRPr="00304562" w:rsidRDefault="00304562" w:rsidP="00304562">
      <w:pPr>
        <w:numPr>
          <w:ilvl w:val="1"/>
          <w:numId w:val="46"/>
        </w:numPr>
        <w:tabs>
          <w:tab w:val="left" w:pos="567"/>
        </w:tabs>
        <w:spacing w:before="120" w:after="0" w:line="276" w:lineRule="auto"/>
        <w:ind w:left="1701" w:hanging="1701"/>
        <w:jc w:val="both"/>
        <w:rPr>
          <w:rFonts w:ascii="Times New Roman" w:eastAsia="Times New Roman" w:hAnsi="Times New Roman" w:cs="Times New Roman"/>
          <w:color w:val="0D0D0D"/>
          <w:sz w:val="24"/>
          <w:szCs w:val="24"/>
          <w:lang w:eastAsia="ru-RU"/>
        </w:rPr>
      </w:pPr>
      <w:bookmarkStart w:id="10" w:name="к_конструкц"/>
      <w:r w:rsidRPr="00304562">
        <w:rPr>
          <w:rFonts w:ascii="Times New Roman" w:eastAsia="Times New Roman" w:hAnsi="Times New Roman" w:cs="Times New Roman"/>
          <w:color w:val="0D0D0D"/>
          <w:sz w:val="24"/>
          <w:szCs w:val="24"/>
          <w:lang w:eastAsia="ru-RU"/>
        </w:rPr>
        <w:t>Требование к конструкции:</w:t>
      </w:r>
    </w:p>
    <w:bookmarkEnd w:id="10"/>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304562">
        <w:rPr>
          <w:rFonts w:ascii="Times New Roman" w:eastAsia="Times New Roman" w:hAnsi="Times New Roman" w:cs="Times New Roman"/>
          <w:color w:val="0D0D0D"/>
          <w:sz w:val="24"/>
          <w:szCs w:val="24"/>
          <w:lang w:val="en-US" w:eastAsia="ru-RU"/>
        </w:rPr>
        <w:t>ANSI</w:t>
      </w:r>
      <w:r w:rsidRPr="00304562">
        <w:rPr>
          <w:rFonts w:ascii="Times New Roman" w:eastAsia="Times New Roman" w:hAnsi="Times New Roman" w:cs="Times New Roman"/>
          <w:color w:val="0D0D0D"/>
          <w:sz w:val="24"/>
          <w:szCs w:val="24"/>
          <w:lang w:eastAsia="ru-RU"/>
        </w:rPr>
        <w:t>/</w:t>
      </w:r>
      <w:r w:rsidRPr="00304562">
        <w:rPr>
          <w:rFonts w:ascii="Times New Roman" w:eastAsia="Times New Roman" w:hAnsi="Times New Roman" w:cs="Times New Roman"/>
          <w:color w:val="0D0D0D"/>
          <w:sz w:val="24"/>
          <w:szCs w:val="24"/>
          <w:lang w:val="en-US" w:eastAsia="ru-RU"/>
        </w:rPr>
        <w:t>TIA</w:t>
      </w:r>
      <w:r w:rsidRPr="00304562">
        <w:rPr>
          <w:rFonts w:ascii="Times New Roman" w:eastAsia="Times New Roman" w:hAnsi="Times New Roman" w:cs="Times New Roman"/>
          <w:color w:val="0D0D0D"/>
          <w:sz w:val="24"/>
          <w:szCs w:val="24"/>
          <w:lang w:eastAsia="ru-RU"/>
        </w:rPr>
        <w:t>/</w:t>
      </w:r>
      <w:r w:rsidRPr="00304562">
        <w:rPr>
          <w:rFonts w:ascii="Times New Roman" w:eastAsia="Times New Roman" w:hAnsi="Times New Roman" w:cs="Times New Roman"/>
          <w:color w:val="0D0D0D"/>
          <w:sz w:val="24"/>
          <w:szCs w:val="24"/>
          <w:lang w:val="en-US" w:eastAsia="ru-RU"/>
        </w:rPr>
        <w:t>EIA</w:t>
      </w:r>
      <w:r w:rsidRPr="00304562">
        <w:rPr>
          <w:rFonts w:ascii="Times New Roman" w:eastAsia="Times New Roman" w:hAnsi="Times New Roman" w:cs="Times New Roman"/>
          <w:color w:val="0D0D0D"/>
          <w:sz w:val="24"/>
          <w:szCs w:val="24"/>
          <w:lang w:eastAsia="ru-RU"/>
        </w:rPr>
        <w:t xml:space="preserve"> 598</w:t>
      </w:r>
      <w:r w:rsidRPr="00304562">
        <w:rPr>
          <w:rFonts w:ascii="Times New Roman" w:eastAsia="Times New Roman" w:hAnsi="Times New Roman" w:cs="Times New Roman"/>
          <w:color w:val="0D0D0D"/>
          <w:sz w:val="24"/>
          <w:szCs w:val="24"/>
          <w:lang w:val="en-US" w:eastAsia="ru-RU"/>
        </w:rPr>
        <w:t>A</w:t>
      </w:r>
      <w:r w:rsidRPr="00304562">
        <w:rPr>
          <w:rFonts w:ascii="Times New Roman" w:eastAsia="Times New Roman" w:hAnsi="Times New Roman" w:cs="Times New Roman"/>
          <w:color w:val="0D0D0D"/>
          <w:sz w:val="24"/>
          <w:szCs w:val="24"/>
          <w:lang w:eastAsia="ru-RU"/>
        </w:rPr>
        <w:t>.</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Внешняя оболочка кабеля должна быть выполнена из материала, не поддерживающего горение и не выделяющего галогены. Кабель должен иметь сертификат пожарной безопасности и декларацию Министерства связи.</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Оптические волокна должны соответствовать стандарту </w:t>
      </w:r>
      <w:r w:rsidRPr="00304562">
        <w:rPr>
          <w:rFonts w:ascii="Times New Roman" w:eastAsia="Times New Roman" w:hAnsi="Times New Roman" w:cs="Times New Roman"/>
          <w:color w:val="0D0D0D"/>
          <w:sz w:val="24"/>
          <w:szCs w:val="24"/>
          <w:lang w:val="en-US" w:eastAsia="ru-RU"/>
        </w:rPr>
        <w:t>ITU</w:t>
      </w:r>
      <w:r w:rsidRPr="00304562">
        <w:rPr>
          <w:rFonts w:ascii="Times New Roman" w:eastAsia="Times New Roman" w:hAnsi="Times New Roman" w:cs="Times New Roman"/>
          <w:color w:val="0D0D0D"/>
          <w:sz w:val="24"/>
          <w:szCs w:val="24"/>
          <w:lang w:eastAsia="ru-RU"/>
        </w:rPr>
        <w:t>-</w:t>
      </w:r>
      <w:r w:rsidRPr="00304562">
        <w:rPr>
          <w:rFonts w:ascii="Times New Roman" w:eastAsia="Times New Roman" w:hAnsi="Times New Roman" w:cs="Times New Roman"/>
          <w:color w:val="0D0D0D"/>
          <w:sz w:val="24"/>
          <w:szCs w:val="24"/>
          <w:lang w:val="en-US" w:eastAsia="ru-RU"/>
        </w:rPr>
        <w:t>T</w:t>
      </w:r>
      <w:r w:rsidRPr="00304562">
        <w:rPr>
          <w:rFonts w:ascii="Times New Roman" w:eastAsia="Times New Roman" w:hAnsi="Times New Roman" w:cs="Times New Roman"/>
          <w:color w:val="0D0D0D"/>
          <w:sz w:val="24"/>
          <w:szCs w:val="24"/>
          <w:lang w:eastAsia="ru-RU"/>
        </w:rPr>
        <w:t xml:space="preserve"> </w:t>
      </w:r>
      <w:r w:rsidRPr="00304562">
        <w:rPr>
          <w:rFonts w:ascii="Times New Roman" w:eastAsia="Times New Roman" w:hAnsi="Times New Roman" w:cs="Times New Roman"/>
          <w:color w:val="0D0D0D"/>
          <w:sz w:val="24"/>
          <w:szCs w:val="24"/>
          <w:lang w:val="en-US" w:eastAsia="ru-RU"/>
        </w:rPr>
        <w:t>G</w:t>
      </w:r>
      <w:r w:rsidRPr="00304562">
        <w:rPr>
          <w:rFonts w:ascii="Times New Roman" w:eastAsia="Times New Roman" w:hAnsi="Times New Roman" w:cs="Times New Roman"/>
          <w:color w:val="0D0D0D"/>
          <w:sz w:val="24"/>
          <w:szCs w:val="24"/>
          <w:lang w:eastAsia="ru-RU"/>
        </w:rPr>
        <w:t>657</w:t>
      </w:r>
      <w:r w:rsidRPr="00304562">
        <w:rPr>
          <w:rFonts w:ascii="Times New Roman" w:eastAsia="Times New Roman" w:hAnsi="Times New Roman" w:cs="Times New Roman"/>
          <w:color w:val="0D0D0D"/>
          <w:sz w:val="24"/>
          <w:szCs w:val="24"/>
          <w:lang w:val="en-US" w:eastAsia="ru-RU"/>
        </w:rPr>
        <w:t>A</w:t>
      </w:r>
      <w:r w:rsidRPr="00304562">
        <w:rPr>
          <w:rFonts w:ascii="Times New Roman" w:eastAsia="Times New Roman" w:hAnsi="Times New Roman" w:cs="Times New Roman"/>
          <w:color w:val="0D0D0D"/>
          <w:sz w:val="24"/>
          <w:szCs w:val="24"/>
          <w:lang w:eastAsia="ru-RU"/>
        </w:rPr>
        <w:t xml:space="preserve"> и должны быть совместимы с волокнами, выполненными по стандарту ITU-</w:t>
      </w:r>
      <w:r w:rsidRPr="00304562">
        <w:rPr>
          <w:rFonts w:ascii="Times New Roman" w:eastAsia="Times New Roman" w:hAnsi="Times New Roman" w:cs="Times New Roman"/>
          <w:color w:val="0D0D0D"/>
          <w:sz w:val="24"/>
          <w:szCs w:val="24"/>
          <w:lang w:val="en-US" w:eastAsia="ru-RU"/>
        </w:rPr>
        <w:t>T</w:t>
      </w:r>
      <w:r w:rsidRPr="00304562">
        <w:rPr>
          <w:rFonts w:ascii="Times New Roman" w:eastAsia="Times New Roman" w:hAnsi="Times New Roman" w:cs="Times New Roman"/>
          <w:color w:val="0D0D0D"/>
          <w:sz w:val="24"/>
          <w:szCs w:val="24"/>
          <w:lang w:eastAsia="ru-RU"/>
        </w:rPr>
        <w:t xml:space="preserve"> </w:t>
      </w:r>
      <w:r w:rsidRPr="00304562">
        <w:rPr>
          <w:rFonts w:ascii="Times New Roman" w:eastAsia="Times New Roman" w:hAnsi="Times New Roman" w:cs="Times New Roman"/>
          <w:color w:val="0D0D0D"/>
          <w:sz w:val="24"/>
          <w:szCs w:val="24"/>
          <w:lang w:val="en-US" w:eastAsia="ru-RU"/>
        </w:rPr>
        <w:t>G</w:t>
      </w:r>
      <w:r w:rsidRPr="00304562">
        <w:rPr>
          <w:rFonts w:ascii="Times New Roman" w:eastAsia="Times New Roman" w:hAnsi="Times New Roman" w:cs="Times New Roman"/>
          <w:color w:val="0D0D0D"/>
          <w:sz w:val="24"/>
          <w:szCs w:val="24"/>
          <w:lang w:eastAsia="ru-RU"/>
        </w:rPr>
        <w:t>652</w:t>
      </w:r>
      <w:r w:rsidRPr="00304562">
        <w:rPr>
          <w:rFonts w:ascii="Times New Roman" w:eastAsia="Times New Roman" w:hAnsi="Times New Roman" w:cs="Times New Roman"/>
          <w:color w:val="0D0D0D"/>
          <w:sz w:val="24"/>
          <w:szCs w:val="24"/>
          <w:lang w:val="en-US" w:eastAsia="ru-RU"/>
        </w:rPr>
        <w:t>D</w:t>
      </w:r>
      <w:r w:rsidRPr="00304562">
        <w:rPr>
          <w:rFonts w:ascii="Times New Roman" w:eastAsia="Times New Roman" w:hAnsi="Times New Roman" w:cs="Times New Roman"/>
          <w:color w:val="0D0D0D"/>
          <w:sz w:val="24"/>
          <w:szCs w:val="24"/>
          <w:lang w:eastAsia="ru-RU"/>
        </w:rPr>
        <w:t>.</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Буфер 250мк должен позволять лёгкое снятие на длину не менее 300мм.</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Конструкция кабеля должна предохранять оптические модули от повреждения в процессе монтажа и эксплуатации.</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Кабель должен быть полностью диэлектрическим.</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Минимальный радиус изгиба кабеля: 20 диаметров внешней оболочки кабеля.</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lastRenderedPageBreak/>
        <w:t xml:space="preserve">Кабель должен соответствовать </w:t>
      </w:r>
      <w:r w:rsidRPr="00304562">
        <w:rPr>
          <w:rFonts w:ascii="Times New Roman" w:eastAsia="MS Mincho" w:hAnsi="Times New Roman" w:cs="Times New Roman"/>
          <w:color w:val="0D0D0D"/>
          <w:sz w:val="24"/>
          <w:szCs w:val="24"/>
          <w:lang w:val="en-US" w:eastAsia="ja-JP"/>
        </w:rPr>
        <w:t>IEC</w:t>
      </w:r>
      <w:r w:rsidRPr="00304562">
        <w:rPr>
          <w:rFonts w:ascii="Times New Roman" w:eastAsia="MS Mincho" w:hAnsi="Times New Roman" w:cs="Times New Roman"/>
          <w:color w:val="0D0D0D"/>
          <w:sz w:val="24"/>
          <w:szCs w:val="24"/>
          <w:lang w:eastAsia="ja-JP"/>
        </w:rPr>
        <w:t xml:space="preserve"> 61300-3-1 </w:t>
      </w:r>
      <w:r w:rsidRPr="00304562">
        <w:rPr>
          <w:rFonts w:ascii="Times New Roman" w:eastAsia="Times New Roman" w:hAnsi="Times New Roman" w:cs="Times New Roman"/>
          <w:color w:val="0D0D0D"/>
          <w:sz w:val="24"/>
          <w:szCs w:val="24"/>
          <w:lang w:eastAsia="ru-RU"/>
        </w:rPr>
        <w:t>(Внешняя проверка изделия на наличие трещин, дефектов или заломов).</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Кабель должен соответствовать </w:t>
      </w:r>
      <w:r w:rsidRPr="00304562">
        <w:rPr>
          <w:rFonts w:ascii="Times New Roman" w:eastAsia="MS Mincho" w:hAnsi="Times New Roman" w:cs="Times New Roman"/>
          <w:color w:val="0D0D0D"/>
          <w:sz w:val="24"/>
          <w:szCs w:val="24"/>
          <w:lang w:val="en-US" w:eastAsia="ja-JP"/>
        </w:rPr>
        <w:t>IEC</w:t>
      </w:r>
      <w:r w:rsidRPr="00304562">
        <w:rPr>
          <w:rFonts w:ascii="Times New Roman" w:eastAsia="MS Mincho" w:hAnsi="Times New Roman" w:cs="Times New Roman"/>
          <w:color w:val="0D0D0D"/>
          <w:sz w:val="24"/>
          <w:szCs w:val="24"/>
          <w:lang w:eastAsia="ja-JP"/>
        </w:rPr>
        <w:t xml:space="preserve"> 60794-1-2</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MS Mincho" w:hAnsi="Times New Roman" w:cs="Times New Roman"/>
          <w:color w:val="0D0D0D"/>
          <w:sz w:val="24"/>
          <w:szCs w:val="24"/>
          <w:lang w:eastAsia="ja-JP"/>
        </w:rPr>
        <w:t>Максимальное статическое растягивающие усилие, не менее: 400</w:t>
      </w:r>
      <w:r w:rsidRPr="00304562">
        <w:rPr>
          <w:rFonts w:ascii="Times New Roman" w:eastAsia="MS Mincho" w:hAnsi="Times New Roman" w:cs="Times New Roman"/>
          <w:color w:val="0D0D0D"/>
          <w:sz w:val="24"/>
          <w:szCs w:val="24"/>
          <w:lang w:val="en-US" w:eastAsia="ja-JP"/>
        </w:rPr>
        <w:t>N</w:t>
      </w:r>
      <w:r w:rsidRPr="00304562">
        <w:rPr>
          <w:rFonts w:ascii="Times New Roman" w:eastAsia="MS Mincho" w:hAnsi="Times New Roman" w:cs="Times New Roman"/>
          <w:color w:val="0D0D0D"/>
          <w:sz w:val="24"/>
          <w:szCs w:val="24"/>
          <w:lang w:eastAsia="ja-JP"/>
        </w:rPr>
        <w:t xml:space="preserve"> </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MS Mincho" w:hAnsi="Times New Roman" w:cs="Times New Roman"/>
          <w:color w:val="0D0D0D"/>
          <w:sz w:val="24"/>
          <w:szCs w:val="24"/>
          <w:lang w:eastAsia="ja-JP"/>
        </w:rPr>
        <w:t xml:space="preserve">Максимальное раздавливающее усилие, не менее: 1кН/100мм </w:t>
      </w:r>
    </w:p>
    <w:p w:rsidR="00304562" w:rsidRPr="00304562" w:rsidRDefault="00304562" w:rsidP="00304562">
      <w:pPr>
        <w:numPr>
          <w:ilvl w:val="2"/>
          <w:numId w:val="59"/>
        </w:numPr>
        <w:spacing w:after="0" w:line="276" w:lineRule="auto"/>
        <w:ind w:left="993" w:hanging="426"/>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Ассортимент кабельной продукции должен включать ёмкости ОК: 6,8, 12, 16, 24, 32 оптических волокон (общее количество).</w:t>
      </w:r>
    </w:p>
    <w:p w:rsidR="00304562" w:rsidRPr="00304562" w:rsidRDefault="00304562" w:rsidP="00304562">
      <w:pPr>
        <w:spacing w:after="0" w:line="276" w:lineRule="auto"/>
        <w:rPr>
          <w:rFonts w:ascii="Times New Roman" w:eastAsia="Times New Roman" w:hAnsi="Times New Roman" w:cs="Times New Roman"/>
          <w:color w:val="0070C0"/>
          <w:sz w:val="24"/>
          <w:szCs w:val="24"/>
          <w:lang w:eastAsia="ru-RU"/>
        </w:rPr>
      </w:pPr>
    </w:p>
    <w:p w:rsidR="00304562" w:rsidRPr="00304562" w:rsidRDefault="00304562" w:rsidP="00304562">
      <w:pPr>
        <w:numPr>
          <w:ilvl w:val="1"/>
          <w:numId w:val="61"/>
        </w:numPr>
        <w:tabs>
          <w:tab w:val="left" w:pos="567"/>
        </w:tabs>
        <w:spacing w:before="120" w:after="0" w:line="276" w:lineRule="auto"/>
        <w:ind w:left="3402" w:hanging="3414"/>
        <w:jc w:val="both"/>
        <w:rPr>
          <w:rFonts w:ascii="Times New Roman" w:eastAsia="Times New Roman" w:hAnsi="Times New Roman" w:cs="Times New Roman"/>
          <w:b/>
          <w:color w:val="0D0D0D"/>
          <w:sz w:val="26"/>
          <w:szCs w:val="26"/>
          <w:lang w:eastAsia="ru-RU"/>
        </w:rPr>
      </w:pPr>
      <w:bookmarkStart w:id="11" w:name="по_стойкости"/>
      <w:r w:rsidRPr="00304562">
        <w:rPr>
          <w:rFonts w:ascii="Times New Roman" w:eastAsia="Times New Roman" w:hAnsi="Times New Roman" w:cs="Times New Roman"/>
          <w:b/>
          <w:color w:val="0D0D0D"/>
          <w:sz w:val="26"/>
          <w:szCs w:val="26"/>
          <w:lang w:eastAsia="ru-RU"/>
        </w:rPr>
        <w:t>Требования по стойкости к механическим воздействиям</w:t>
      </w:r>
    </w:p>
    <w:bookmarkEnd w:id="11"/>
    <w:p w:rsidR="00304562" w:rsidRPr="00304562" w:rsidRDefault="00304562" w:rsidP="00304562">
      <w:pPr>
        <w:numPr>
          <w:ilvl w:val="0"/>
          <w:numId w:val="60"/>
        </w:numPr>
        <w:spacing w:before="120" w:after="60" w:line="276" w:lineRule="auto"/>
        <w:ind w:left="993" w:hanging="426"/>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 xml:space="preserve">ОК должен быть стойким к долговременным растягивающим нагрузкам (метод </w:t>
      </w:r>
      <w:r w:rsidRPr="00304562">
        <w:rPr>
          <w:rFonts w:ascii="Times New Roman" w:eastAsia="MS Mincho" w:hAnsi="Times New Roman" w:cs="Times New Roman"/>
          <w:bCs/>
          <w:iCs/>
          <w:color w:val="0D0D0D"/>
          <w:sz w:val="24"/>
          <w:szCs w:val="24"/>
          <w:lang w:val="en-US" w:eastAsia="ru-RU"/>
        </w:rPr>
        <w:t>IEC</w:t>
      </w:r>
      <w:r w:rsidRPr="00304562">
        <w:rPr>
          <w:rFonts w:ascii="Times New Roman" w:eastAsia="MS Mincho" w:hAnsi="Times New Roman" w:cs="Times New Roman"/>
          <w:bCs/>
          <w:iCs/>
          <w:color w:val="0D0D0D"/>
          <w:sz w:val="24"/>
          <w:szCs w:val="24"/>
          <w:lang w:eastAsia="ru-RU"/>
        </w:rPr>
        <w:t>-60794-1-2-</w:t>
      </w:r>
      <w:r w:rsidRPr="00304562">
        <w:rPr>
          <w:rFonts w:ascii="Times New Roman" w:eastAsia="MS Mincho" w:hAnsi="Times New Roman" w:cs="Times New Roman"/>
          <w:bCs/>
          <w:iCs/>
          <w:color w:val="0D0D0D"/>
          <w:sz w:val="24"/>
          <w:szCs w:val="24"/>
          <w:lang w:val="en-US" w:eastAsia="ru-RU"/>
        </w:rPr>
        <w:t>E</w:t>
      </w:r>
      <w:r w:rsidRPr="00304562">
        <w:rPr>
          <w:rFonts w:ascii="Times New Roman" w:eastAsia="MS Mincho" w:hAnsi="Times New Roman" w:cs="Times New Roman"/>
          <w:bCs/>
          <w:iCs/>
          <w:color w:val="0D0D0D"/>
          <w:sz w:val="24"/>
          <w:szCs w:val="24"/>
          <w:lang w:eastAsia="ru-RU"/>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Pr="00304562">
        <w:rPr>
          <w:rFonts w:ascii="Times New Roman" w:eastAsia="MS Mincho" w:hAnsi="Times New Roman" w:cs="Times New Roman"/>
          <w:bCs/>
          <w:i/>
          <w:iCs/>
          <w:color w:val="0D0D0D"/>
          <w:sz w:val="24"/>
          <w:szCs w:val="24"/>
          <w:lang w:eastAsia="ru-RU"/>
        </w:rPr>
        <w:t xml:space="preserve"> </w:t>
      </w:r>
      <w:r w:rsidRPr="00304562">
        <w:rPr>
          <w:rFonts w:ascii="Times New Roman" w:eastAsia="MS Mincho" w:hAnsi="Times New Roman" w:cs="Times New Roman"/>
          <w:b/>
          <w:bCs/>
          <w:i/>
          <w:iCs/>
          <w:color w:val="0D0D0D"/>
          <w:sz w:val="24"/>
          <w:szCs w:val="24"/>
          <w:lang w:eastAsia="ru-RU"/>
        </w:rPr>
        <w:t xml:space="preserve">не менее 0,4 </w:t>
      </w:r>
      <w:proofErr w:type="spellStart"/>
      <w:r w:rsidRPr="00304562">
        <w:rPr>
          <w:rFonts w:ascii="Times New Roman" w:eastAsia="MS Mincho" w:hAnsi="Times New Roman" w:cs="Times New Roman"/>
          <w:b/>
          <w:bCs/>
          <w:i/>
          <w:iCs/>
          <w:color w:val="0D0D0D"/>
          <w:sz w:val="24"/>
          <w:szCs w:val="24"/>
          <w:lang w:eastAsia="ru-RU"/>
        </w:rPr>
        <w:t>кН.</w:t>
      </w:r>
      <w:proofErr w:type="spellEnd"/>
    </w:p>
    <w:p w:rsidR="00304562" w:rsidRPr="00304562" w:rsidRDefault="00304562" w:rsidP="00304562">
      <w:pPr>
        <w:numPr>
          <w:ilvl w:val="0"/>
          <w:numId w:val="60"/>
        </w:numPr>
        <w:spacing w:before="120" w:after="60" w:line="276" w:lineRule="auto"/>
        <w:ind w:left="993" w:hanging="426"/>
        <w:jc w:val="both"/>
        <w:outlineLvl w:val="1"/>
        <w:rPr>
          <w:rFonts w:ascii="Times New Roman" w:eastAsia="MS Mincho" w:hAnsi="Times New Roman" w:cs="Times New Roman"/>
          <w:bCs/>
          <w:i/>
          <w:iCs/>
          <w:color w:val="0D0D0D"/>
          <w:sz w:val="24"/>
          <w:szCs w:val="24"/>
          <w:lang w:eastAsia="ru-RU"/>
        </w:rPr>
      </w:pPr>
      <w:r w:rsidRPr="00304562">
        <w:rPr>
          <w:rFonts w:ascii="Times New Roman" w:eastAsia="MS Mincho" w:hAnsi="Times New Roman" w:cs="Times New Roman"/>
          <w:bCs/>
          <w:iCs/>
          <w:color w:val="0D0D0D"/>
          <w:sz w:val="24"/>
          <w:szCs w:val="24"/>
          <w:lang w:eastAsia="ru-RU"/>
        </w:rPr>
        <w:t xml:space="preserve">ОК должен быть стойким к раздавливающим нагрузкам, прикладываемым к ОК в течение 5 минут (метод </w:t>
      </w:r>
      <w:r w:rsidRPr="00304562">
        <w:rPr>
          <w:rFonts w:ascii="Times New Roman" w:eastAsia="MS Mincho" w:hAnsi="Times New Roman" w:cs="Times New Roman"/>
          <w:bCs/>
          <w:iCs/>
          <w:color w:val="0D0D0D"/>
          <w:sz w:val="24"/>
          <w:szCs w:val="24"/>
          <w:lang w:val="en-US" w:eastAsia="ru-RU"/>
        </w:rPr>
        <w:t>IEC</w:t>
      </w:r>
      <w:r w:rsidRPr="00304562">
        <w:rPr>
          <w:rFonts w:ascii="Times New Roman" w:eastAsia="MS Mincho" w:hAnsi="Times New Roman" w:cs="Times New Roman"/>
          <w:bCs/>
          <w:iCs/>
          <w:color w:val="0D0D0D"/>
          <w:sz w:val="24"/>
          <w:szCs w:val="24"/>
          <w:lang w:eastAsia="ru-RU"/>
        </w:rPr>
        <w:t>-60794-1-2-</w:t>
      </w:r>
      <w:r w:rsidRPr="00304562">
        <w:rPr>
          <w:rFonts w:ascii="Times New Roman" w:eastAsia="MS Mincho" w:hAnsi="Times New Roman" w:cs="Times New Roman"/>
          <w:bCs/>
          <w:iCs/>
          <w:color w:val="0D0D0D"/>
          <w:sz w:val="24"/>
          <w:szCs w:val="24"/>
          <w:lang w:val="en-US" w:eastAsia="ru-RU"/>
        </w:rPr>
        <w:t>E</w:t>
      </w:r>
      <w:r w:rsidRPr="00304562">
        <w:rPr>
          <w:rFonts w:ascii="Times New Roman" w:eastAsia="MS Mincho" w:hAnsi="Times New Roman" w:cs="Times New Roman"/>
          <w:bCs/>
          <w:iCs/>
          <w:color w:val="0D0D0D"/>
          <w:sz w:val="24"/>
          <w:szCs w:val="24"/>
          <w:lang w:eastAsia="ru-RU"/>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Pr="00304562">
        <w:rPr>
          <w:rFonts w:ascii="Times New Roman" w:eastAsia="MS Mincho" w:hAnsi="Times New Roman" w:cs="Times New Roman"/>
          <w:bCs/>
          <w:color w:val="0D0D0D"/>
          <w:sz w:val="24"/>
          <w:szCs w:val="24"/>
          <w:lang w:eastAsia="ru-RU"/>
        </w:rPr>
        <w:t xml:space="preserve"> </w:t>
      </w:r>
      <w:r w:rsidRPr="00304562">
        <w:rPr>
          <w:rFonts w:ascii="Times New Roman" w:eastAsia="MS Mincho" w:hAnsi="Times New Roman" w:cs="Times New Roman"/>
          <w:b/>
          <w:bCs/>
          <w:i/>
          <w:iCs/>
          <w:color w:val="0D0D0D"/>
          <w:sz w:val="24"/>
          <w:szCs w:val="24"/>
          <w:lang w:eastAsia="ru-RU"/>
        </w:rPr>
        <w:t>не менее 0,1 кН/см.</w:t>
      </w:r>
    </w:p>
    <w:p w:rsidR="00304562" w:rsidRPr="00304562" w:rsidRDefault="00304562" w:rsidP="00304562">
      <w:pPr>
        <w:numPr>
          <w:ilvl w:val="0"/>
          <w:numId w:val="60"/>
        </w:numPr>
        <w:spacing w:before="120" w:after="60" w:line="276" w:lineRule="auto"/>
        <w:ind w:left="993" w:hanging="426"/>
        <w:contextualSpacing/>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ОК должен быть стойким к осевому кручению (10 циклов) на угол ±360°, на длине 4 м при нормальной температуре окружающей среды.</w:t>
      </w:r>
    </w:p>
    <w:p w:rsidR="00304562" w:rsidRPr="00304562" w:rsidRDefault="00304562" w:rsidP="00304562">
      <w:pPr>
        <w:numPr>
          <w:ilvl w:val="0"/>
          <w:numId w:val="60"/>
        </w:numPr>
        <w:spacing w:before="120" w:after="60" w:line="276" w:lineRule="auto"/>
        <w:ind w:left="993" w:hanging="426"/>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ОК должны быть стойкими к вибрационным нагрузкам с ускорением до 4</w:t>
      </w:r>
      <w:r w:rsidRPr="00304562">
        <w:rPr>
          <w:rFonts w:ascii="Times New Roman" w:eastAsia="MS Mincho" w:hAnsi="Times New Roman" w:cs="Times New Roman"/>
          <w:bCs/>
          <w:iCs/>
          <w:color w:val="0D0D0D"/>
          <w:sz w:val="24"/>
          <w:szCs w:val="24"/>
          <w:lang w:val="en-US" w:eastAsia="ru-RU"/>
        </w:rPr>
        <w:t>g</w:t>
      </w:r>
      <w:r w:rsidRPr="00304562">
        <w:rPr>
          <w:rFonts w:ascii="Times New Roman" w:eastAsia="MS Mincho" w:hAnsi="Times New Roman" w:cs="Times New Roman"/>
          <w:bCs/>
          <w:iCs/>
          <w:color w:val="0D0D0D"/>
          <w:sz w:val="24"/>
          <w:szCs w:val="24"/>
          <w:lang w:eastAsia="ru-RU"/>
        </w:rPr>
        <w:t xml:space="preserve"> в диапазоне частот от 10 Гц до 200 Гц.</w:t>
      </w:r>
    </w:p>
    <w:p w:rsidR="00304562" w:rsidRPr="00304562" w:rsidRDefault="00304562" w:rsidP="00304562">
      <w:pPr>
        <w:numPr>
          <w:ilvl w:val="0"/>
          <w:numId w:val="60"/>
        </w:numPr>
        <w:spacing w:before="120" w:after="60" w:line="276" w:lineRule="auto"/>
        <w:ind w:left="993" w:hanging="426"/>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Требования по стойкости к климатическим воздействиям.</w:t>
      </w:r>
    </w:p>
    <w:p w:rsidR="00304562" w:rsidRPr="00304562" w:rsidRDefault="00304562" w:rsidP="00304562">
      <w:pPr>
        <w:numPr>
          <w:ilvl w:val="0"/>
          <w:numId w:val="60"/>
        </w:numPr>
        <w:spacing w:before="120" w:after="60" w:line="276" w:lineRule="auto"/>
        <w:ind w:left="993" w:hanging="426"/>
        <w:contextualSpacing/>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Диапазон эксплуатационных температур (от пониженной до повышенной) ОК должен быть:</w:t>
      </w:r>
      <w:r w:rsidRPr="00304562">
        <w:rPr>
          <w:rFonts w:ascii="Times New Roman" w:eastAsia="MS Mincho" w:hAnsi="Times New Roman" w:cs="Times New Roman"/>
          <w:bCs/>
          <w:i/>
          <w:iCs/>
          <w:color w:val="0D0D0D"/>
          <w:sz w:val="24"/>
          <w:szCs w:val="24"/>
          <w:lang w:eastAsia="ru-RU"/>
        </w:rPr>
        <w:t xml:space="preserve"> от минус 40°С до плюс 60°С.</w:t>
      </w:r>
    </w:p>
    <w:p w:rsidR="00304562" w:rsidRPr="00304562" w:rsidRDefault="00304562" w:rsidP="00304562">
      <w:pPr>
        <w:numPr>
          <w:ilvl w:val="0"/>
          <w:numId w:val="60"/>
        </w:numPr>
        <w:spacing w:before="120" w:after="60" w:line="276" w:lineRule="auto"/>
        <w:ind w:left="993" w:hanging="426"/>
        <w:contextualSpacing/>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 xml:space="preserve">ОК должны быть стойкими к циклической смене температур в диапазоне эксплуатационных температур, (метод испытания </w:t>
      </w:r>
      <w:r w:rsidRPr="00304562">
        <w:rPr>
          <w:rFonts w:ascii="Times New Roman" w:eastAsia="MS Mincho" w:hAnsi="Times New Roman" w:cs="Times New Roman"/>
          <w:bCs/>
          <w:iCs/>
          <w:color w:val="0D0D0D"/>
          <w:sz w:val="24"/>
          <w:szCs w:val="24"/>
          <w:lang w:val="en-US" w:eastAsia="ru-RU"/>
        </w:rPr>
        <w:t>IEC</w:t>
      </w:r>
      <w:r w:rsidRPr="00304562">
        <w:rPr>
          <w:rFonts w:ascii="Times New Roman" w:eastAsia="MS Mincho" w:hAnsi="Times New Roman" w:cs="Times New Roman"/>
          <w:bCs/>
          <w:iCs/>
          <w:color w:val="0D0D0D"/>
          <w:sz w:val="24"/>
          <w:szCs w:val="24"/>
          <w:lang w:eastAsia="ru-RU"/>
        </w:rPr>
        <w:t xml:space="preserve">-60794-1-2 </w:t>
      </w:r>
      <w:r w:rsidRPr="00304562">
        <w:rPr>
          <w:rFonts w:ascii="Times New Roman" w:eastAsia="MS Mincho" w:hAnsi="Times New Roman" w:cs="Times New Roman"/>
          <w:bCs/>
          <w:iCs/>
          <w:color w:val="0D0D0D"/>
          <w:sz w:val="24"/>
          <w:szCs w:val="24"/>
          <w:lang w:val="en-US" w:eastAsia="ru-RU"/>
        </w:rPr>
        <w:t>F</w:t>
      </w:r>
      <w:r w:rsidRPr="00304562">
        <w:rPr>
          <w:rFonts w:ascii="Times New Roman" w:eastAsia="MS Mincho" w:hAnsi="Times New Roman" w:cs="Times New Roman"/>
          <w:bCs/>
          <w:iCs/>
          <w:color w:val="0D0D0D"/>
          <w:sz w:val="24"/>
          <w:szCs w:val="24"/>
          <w:lang w:eastAsia="ru-RU"/>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304562">
        <w:rPr>
          <w:rFonts w:ascii="Times New Roman" w:eastAsia="MS Mincho" w:hAnsi="Times New Roman" w:cs="Times New Roman"/>
          <w:bCs/>
          <w:iCs/>
          <w:color w:val="0D0D0D"/>
          <w:sz w:val="24"/>
          <w:szCs w:val="24"/>
          <w:lang w:val="en-US" w:eastAsia="ru-RU"/>
        </w:rPr>
        <w:t>IEC</w:t>
      </w:r>
      <w:r w:rsidRPr="00304562">
        <w:rPr>
          <w:rFonts w:ascii="Times New Roman" w:eastAsia="MS Mincho" w:hAnsi="Times New Roman" w:cs="Times New Roman"/>
          <w:bCs/>
          <w:iCs/>
          <w:color w:val="0D0D0D"/>
          <w:sz w:val="24"/>
          <w:szCs w:val="24"/>
          <w:lang w:eastAsia="ru-RU"/>
        </w:rPr>
        <w:t>-60793-1-40-</w:t>
      </w:r>
      <w:r w:rsidRPr="00304562">
        <w:rPr>
          <w:rFonts w:ascii="Times New Roman" w:eastAsia="MS Mincho" w:hAnsi="Times New Roman" w:cs="Times New Roman"/>
          <w:bCs/>
          <w:iCs/>
          <w:color w:val="0D0D0D"/>
          <w:sz w:val="24"/>
          <w:szCs w:val="24"/>
          <w:lang w:val="en-US" w:eastAsia="ru-RU"/>
        </w:rPr>
        <w:t>B</w:t>
      </w:r>
      <w:r w:rsidRPr="00304562">
        <w:rPr>
          <w:rFonts w:ascii="Times New Roman" w:eastAsia="MS Mincho" w:hAnsi="Times New Roman" w:cs="Times New Roman"/>
          <w:bCs/>
          <w:iCs/>
          <w:color w:val="0D0D0D"/>
          <w:sz w:val="24"/>
          <w:szCs w:val="24"/>
          <w:lang w:eastAsia="ru-RU"/>
        </w:rPr>
        <w:t>) с компенсацией флуктуации по обратному каналу; число циклов не менее 2, изменение затухания не менее 0,05 дБ/км).</w:t>
      </w:r>
    </w:p>
    <w:p w:rsidR="00304562" w:rsidRPr="00304562" w:rsidRDefault="00304562" w:rsidP="00304562">
      <w:pPr>
        <w:numPr>
          <w:ilvl w:val="0"/>
          <w:numId w:val="60"/>
        </w:numPr>
        <w:spacing w:before="120" w:after="60" w:line="276" w:lineRule="auto"/>
        <w:ind w:left="993" w:hanging="426"/>
        <w:contextualSpacing/>
        <w:jc w:val="both"/>
        <w:outlineLvl w:val="1"/>
        <w:rPr>
          <w:rFonts w:ascii="Times New Roman" w:eastAsia="MS Mincho" w:hAnsi="Times New Roman" w:cs="Times New Roman"/>
          <w:bCs/>
          <w:i/>
          <w:iCs/>
          <w:color w:val="0D0D0D"/>
          <w:sz w:val="24"/>
          <w:szCs w:val="24"/>
          <w:lang w:eastAsia="ru-RU"/>
        </w:rPr>
      </w:pPr>
      <w:r w:rsidRPr="00304562">
        <w:rPr>
          <w:rFonts w:ascii="Times New Roman" w:eastAsia="MS Mincho" w:hAnsi="Times New Roman" w:cs="Times New Roman"/>
          <w:bCs/>
          <w:iCs/>
          <w:color w:val="0D0D0D"/>
          <w:sz w:val="24"/>
          <w:szCs w:val="24"/>
          <w:lang w:eastAsia="ru-RU"/>
        </w:rPr>
        <w:t>ОК должны быть стойкими к воздействию повышенной влажности воздуха до 98% при температуре плюс 35°С.</w:t>
      </w:r>
      <w:r w:rsidRPr="00304562">
        <w:rPr>
          <w:rFonts w:ascii="Times New Roman" w:eastAsia="MS Mincho" w:hAnsi="Times New Roman" w:cs="Times New Roman"/>
          <w:bCs/>
          <w:i/>
          <w:iCs/>
          <w:color w:val="0D0D0D"/>
          <w:sz w:val="24"/>
          <w:szCs w:val="24"/>
          <w:lang w:eastAsia="ru-RU"/>
        </w:rPr>
        <w:t xml:space="preserve"> </w:t>
      </w:r>
    </w:p>
    <w:p w:rsidR="00304562" w:rsidRPr="00304562" w:rsidRDefault="00304562" w:rsidP="00304562">
      <w:pPr>
        <w:numPr>
          <w:ilvl w:val="0"/>
          <w:numId w:val="60"/>
        </w:numPr>
        <w:spacing w:before="120" w:after="60" w:line="276" w:lineRule="auto"/>
        <w:ind w:left="993" w:hanging="426"/>
        <w:contextualSpacing/>
        <w:jc w:val="both"/>
        <w:outlineLvl w:val="1"/>
        <w:rPr>
          <w:rFonts w:ascii="Times New Roman" w:eastAsia="MS Mincho" w:hAnsi="Times New Roman" w:cs="Times New Roman"/>
          <w:bCs/>
          <w:iCs/>
          <w:color w:val="0D0D0D"/>
          <w:sz w:val="24"/>
          <w:szCs w:val="24"/>
          <w:lang w:eastAsia="ru-RU"/>
        </w:rPr>
      </w:pPr>
      <w:r w:rsidRPr="00304562">
        <w:rPr>
          <w:rFonts w:ascii="Times New Roman" w:eastAsia="ArialMT" w:hAnsi="Times New Roman" w:cs="Times New Roman"/>
          <w:bCs/>
          <w:iCs/>
          <w:color w:val="0D0D0D"/>
          <w:sz w:val="24"/>
          <w:szCs w:val="24"/>
          <w:lang w:eastAsia="ru-RU"/>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304562">
        <w:rPr>
          <w:rFonts w:ascii="Times New Roman" w:eastAsia="MS Mincho" w:hAnsi="Times New Roman" w:cs="Times New Roman"/>
          <w:bCs/>
          <w:iCs/>
          <w:color w:val="0D0D0D"/>
          <w:sz w:val="24"/>
          <w:szCs w:val="24"/>
          <w:lang w:eastAsia="ru-RU"/>
        </w:rPr>
        <w:t>согласно ГОСТ-Р 53315-2009.</w:t>
      </w:r>
    </w:p>
    <w:p w:rsidR="00304562" w:rsidRPr="00304562" w:rsidRDefault="00304562" w:rsidP="00304562">
      <w:pPr>
        <w:spacing w:after="0" w:line="240" w:lineRule="auto"/>
        <w:ind w:firstLine="567"/>
        <w:rPr>
          <w:rFonts w:ascii="Times New Roman" w:eastAsia="Times New Roman" w:hAnsi="Times New Roman" w:cs="Times New Roman"/>
          <w:color w:val="0070C0"/>
          <w:sz w:val="24"/>
          <w:szCs w:val="24"/>
          <w:lang w:eastAsia="ru-RU"/>
        </w:rPr>
      </w:pPr>
    </w:p>
    <w:p w:rsidR="00304562" w:rsidRPr="00304562" w:rsidRDefault="00304562" w:rsidP="00304562">
      <w:pPr>
        <w:numPr>
          <w:ilvl w:val="1"/>
          <w:numId w:val="61"/>
        </w:numPr>
        <w:tabs>
          <w:tab w:val="left" w:pos="567"/>
        </w:tabs>
        <w:spacing w:before="120" w:after="60" w:line="276" w:lineRule="auto"/>
        <w:ind w:hanging="3414"/>
        <w:jc w:val="both"/>
        <w:outlineLvl w:val="1"/>
        <w:rPr>
          <w:rFonts w:ascii="Times New Roman" w:eastAsia="MS Mincho" w:hAnsi="Times New Roman" w:cs="Times New Roman"/>
          <w:b/>
          <w:bCs/>
          <w:iCs/>
          <w:color w:val="0D0D0D"/>
          <w:sz w:val="26"/>
          <w:szCs w:val="26"/>
          <w:lang w:eastAsia="ru-RU"/>
        </w:rPr>
      </w:pPr>
      <w:bookmarkStart w:id="12" w:name="к_материалам"/>
      <w:r w:rsidRPr="00304562">
        <w:rPr>
          <w:rFonts w:ascii="Times New Roman" w:eastAsia="MS Mincho" w:hAnsi="Times New Roman" w:cs="Times New Roman"/>
          <w:b/>
          <w:bCs/>
          <w:iCs/>
          <w:color w:val="0D0D0D"/>
          <w:sz w:val="26"/>
          <w:szCs w:val="26"/>
          <w:lang w:eastAsia="ru-RU"/>
        </w:rPr>
        <w:t xml:space="preserve">Требования к материалам </w:t>
      </w:r>
      <w:bookmarkEnd w:id="12"/>
      <w:r w:rsidRPr="00304562">
        <w:rPr>
          <w:rFonts w:ascii="Times New Roman" w:eastAsia="MS Mincho" w:hAnsi="Times New Roman" w:cs="Times New Roman"/>
          <w:b/>
          <w:bCs/>
          <w:iCs/>
          <w:color w:val="0D0D0D"/>
          <w:sz w:val="26"/>
          <w:szCs w:val="26"/>
          <w:lang w:eastAsia="ru-RU"/>
        </w:rPr>
        <w:t>ОК</w:t>
      </w:r>
    </w:p>
    <w:p w:rsidR="00304562" w:rsidRPr="00304562" w:rsidRDefault="00304562" w:rsidP="00304562">
      <w:pPr>
        <w:spacing w:before="120" w:after="60" w:line="276" w:lineRule="auto"/>
        <w:ind w:firstLine="1134"/>
        <w:contextualSpacing/>
        <w:outlineLvl w:val="1"/>
        <w:rPr>
          <w:rFonts w:ascii="Times New Roman" w:eastAsia="MS Mincho" w:hAnsi="Times New Roman" w:cs="Times New Roman"/>
          <w:b/>
          <w:bCs/>
          <w:iCs/>
          <w:color w:val="0D0D0D"/>
          <w:sz w:val="24"/>
          <w:szCs w:val="24"/>
          <w:lang w:eastAsia="ru-RU"/>
        </w:rPr>
      </w:pPr>
      <w:r w:rsidRPr="00304562">
        <w:rPr>
          <w:rFonts w:ascii="Times New Roman" w:eastAsia="MS Mincho" w:hAnsi="Times New Roman" w:cs="Times New Roman"/>
          <w:bCs/>
          <w:iCs/>
          <w:color w:val="0D0D0D"/>
          <w:sz w:val="24"/>
          <w:szCs w:val="24"/>
          <w:lang w:eastAsia="ru-RU"/>
        </w:rPr>
        <w:t xml:space="preserve">Материалы, применяемые при изготовлении ОК, должны быть совместимы друг с другом, не оказывать влияние на параметры передачи ОВ, легко удаляться при </w:t>
      </w:r>
      <w:r w:rsidRPr="00304562">
        <w:rPr>
          <w:rFonts w:ascii="Times New Roman" w:eastAsia="MS Mincho" w:hAnsi="Times New Roman" w:cs="Times New Roman"/>
          <w:bCs/>
          <w:iCs/>
          <w:color w:val="0D0D0D"/>
          <w:sz w:val="24"/>
          <w:szCs w:val="24"/>
          <w:lang w:eastAsia="ru-RU"/>
        </w:rPr>
        <w:lastRenderedPageBreak/>
        <w:t>монтаже, не быть токсичными, не должны выделять токсичные вещества при эксплуатации и нагреве.</w:t>
      </w:r>
    </w:p>
    <w:p w:rsidR="00304562" w:rsidRPr="00304562" w:rsidRDefault="00304562" w:rsidP="00304562">
      <w:pPr>
        <w:keepNext/>
        <w:numPr>
          <w:ilvl w:val="0"/>
          <w:numId w:val="62"/>
        </w:numPr>
        <w:spacing w:before="240" w:after="120" w:line="240" w:lineRule="auto"/>
        <w:ind w:left="567" w:hanging="567"/>
        <w:jc w:val="both"/>
        <w:outlineLvl w:val="0"/>
        <w:rPr>
          <w:rFonts w:ascii="Times New Roman" w:eastAsia="MS Mincho" w:hAnsi="Times New Roman" w:cs="Times New Roman"/>
          <w:b/>
          <w:bCs/>
          <w:color w:val="0D0D0D"/>
          <w:kern w:val="32"/>
          <w:sz w:val="24"/>
          <w:szCs w:val="24"/>
          <w:lang w:eastAsia="ru-RU"/>
        </w:rPr>
      </w:pPr>
      <w:bookmarkStart w:id="13" w:name="_Toc322541178"/>
      <w:bookmarkStart w:id="14" w:name="_Toc369203076"/>
      <w:r w:rsidRPr="00304562">
        <w:rPr>
          <w:rFonts w:ascii="Times New Roman" w:eastAsia="MS Mincho" w:hAnsi="Times New Roman" w:cs="Times New Roman"/>
          <w:b/>
          <w:bCs/>
          <w:color w:val="0D0D0D"/>
          <w:kern w:val="32"/>
          <w:sz w:val="24"/>
          <w:szCs w:val="24"/>
          <w:lang w:eastAsia="ru-RU"/>
        </w:rPr>
        <w:t>Требования к производителю оборудования</w:t>
      </w:r>
      <w:bookmarkEnd w:id="13"/>
      <w:bookmarkEnd w:id="14"/>
    </w:p>
    <w:p w:rsidR="00304562" w:rsidRPr="00304562" w:rsidRDefault="00304562" w:rsidP="00304562">
      <w:pPr>
        <w:numPr>
          <w:ilvl w:val="0"/>
          <w:numId w:val="47"/>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kern w:val="28"/>
          <w:sz w:val="24"/>
          <w:szCs w:val="24"/>
          <w:lang w:eastAsia="ru-RU"/>
        </w:rPr>
        <w:t>Поставщик должен иметь возможность обеспечить Заказчику ознакомление с производством ОК.</w:t>
      </w:r>
    </w:p>
    <w:p w:rsidR="00304562" w:rsidRPr="00304562" w:rsidRDefault="00304562" w:rsidP="00304562">
      <w:pPr>
        <w:numPr>
          <w:ilvl w:val="0"/>
          <w:numId w:val="47"/>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 xml:space="preserve">Поставщик должен иметь собственную испытательную базу для проверки всех, указанных в ТУ, параметров предлагаемого ОК, подлежащих приёмо-сдаточным и периодическим испытаниям. </w:t>
      </w:r>
    </w:p>
    <w:p w:rsidR="00304562" w:rsidRPr="00304562" w:rsidRDefault="00304562" w:rsidP="00304562">
      <w:pPr>
        <w:numPr>
          <w:ilvl w:val="0"/>
          <w:numId w:val="47"/>
        </w:numPr>
        <w:spacing w:before="40" w:after="40" w:line="276" w:lineRule="auto"/>
        <w:ind w:left="1134" w:hanging="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304562" w:rsidRPr="00304562" w:rsidRDefault="00304562" w:rsidP="00304562">
      <w:pPr>
        <w:numPr>
          <w:ilvl w:val="0"/>
          <w:numId w:val="47"/>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Поставщик должен обеспечить возможность за счёт Заказчика проведение типовых испытаний ОК в согласованные сроки.</w:t>
      </w:r>
    </w:p>
    <w:p w:rsidR="00304562" w:rsidRPr="00304562" w:rsidRDefault="00304562" w:rsidP="00304562">
      <w:pPr>
        <w:numPr>
          <w:ilvl w:val="0"/>
          <w:numId w:val="47"/>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Поставщик должен иметь поддерживаемую Систему Менеджмента Качества, сертифицированную на соответствие ISO-9000 и, желательно, ISO-14000.</w:t>
      </w:r>
    </w:p>
    <w:p w:rsidR="00304562" w:rsidRPr="00304562" w:rsidRDefault="00304562" w:rsidP="00304562">
      <w:pPr>
        <w:numPr>
          <w:ilvl w:val="0"/>
          <w:numId w:val="47"/>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Поставщик должен представить по запросу технологическую документацию создания ОК, упомянутых в данном документе.</w:t>
      </w:r>
    </w:p>
    <w:p w:rsidR="00304562" w:rsidRPr="00304562" w:rsidRDefault="00304562" w:rsidP="00304562">
      <w:pPr>
        <w:numPr>
          <w:ilvl w:val="0"/>
          <w:numId w:val="47"/>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Поставщик должен иметь опыт использования своих ОК с рекомендуемыми муфтами, арматурой и бирками, подтверждённый отзывами потребителей.</w:t>
      </w:r>
    </w:p>
    <w:p w:rsidR="00304562" w:rsidRPr="00304562" w:rsidRDefault="00304562" w:rsidP="00304562">
      <w:pPr>
        <w:numPr>
          <w:ilvl w:val="0"/>
          <w:numId w:val="47"/>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 xml:space="preserve">Поставщик должен располагать специалистами, с подтверждённым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304562" w:rsidRPr="00304562" w:rsidRDefault="00304562" w:rsidP="00304562">
      <w:pPr>
        <w:numPr>
          <w:ilvl w:val="0"/>
          <w:numId w:val="47"/>
        </w:numPr>
        <w:tabs>
          <w:tab w:val="num" w:pos="1560"/>
        </w:tabs>
        <w:spacing w:before="40" w:after="40" w:line="276" w:lineRule="auto"/>
        <w:ind w:left="1134" w:hanging="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проведение установочного совещания с подрядчиком (без дополнительной оплаты);</w:t>
      </w:r>
    </w:p>
    <w:p w:rsidR="00304562" w:rsidRPr="00304562" w:rsidRDefault="00304562" w:rsidP="00304562">
      <w:pPr>
        <w:numPr>
          <w:ilvl w:val="0"/>
          <w:numId w:val="47"/>
        </w:numPr>
        <w:tabs>
          <w:tab w:val="num" w:pos="1560"/>
        </w:tabs>
        <w:spacing w:before="40" w:after="40" w:line="276" w:lineRule="auto"/>
        <w:ind w:left="1134" w:hanging="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оформление рекламации (без дополнительной оплаты);</w:t>
      </w:r>
    </w:p>
    <w:p w:rsidR="00304562" w:rsidRPr="00304562" w:rsidRDefault="00304562" w:rsidP="00304562">
      <w:pPr>
        <w:numPr>
          <w:ilvl w:val="0"/>
          <w:numId w:val="47"/>
        </w:numPr>
        <w:tabs>
          <w:tab w:val="num" w:pos="1560"/>
        </w:tabs>
        <w:spacing w:before="40" w:after="40" w:line="276" w:lineRule="auto"/>
        <w:ind w:left="1134" w:hanging="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304562" w:rsidRPr="00304562" w:rsidRDefault="00304562" w:rsidP="00304562">
      <w:pPr>
        <w:numPr>
          <w:ilvl w:val="0"/>
          <w:numId w:val="47"/>
        </w:numPr>
        <w:tabs>
          <w:tab w:val="num" w:pos="1560"/>
        </w:tabs>
        <w:spacing w:before="40" w:after="40" w:line="276" w:lineRule="auto"/>
        <w:ind w:left="1134" w:hanging="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304562" w:rsidRPr="00304562" w:rsidRDefault="00304562" w:rsidP="00304562">
      <w:pPr>
        <w:numPr>
          <w:ilvl w:val="0"/>
          <w:numId w:val="47"/>
        </w:numPr>
        <w:tabs>
          <w:tab w:val="num" w:pos="1560"/>
        </w:tabs>
        <w:spacing w:before="40" w:after="40" w:line="276" w:lineRule="auto"/>
        <w:ind w:left="1134" w:hanging="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проведение инструктажа-обучения персонала подрядчика прокладке ОК (по отдельным счетам);</w:t>
      </w:r>
    </w:p>
    <w:p w:rsidR="00304562" w:rsidRPr="00304562" w:rsidRDefault="00304562" w:rsidP="00304562">
      <w:pPr>
        <w:numPr>
          <w:ilvl w:val="0"/>
          <w:numId w:val="47"/>
        </w:numPr>
        <w:tabs>
          <w:tab w:val="num" w:pos="1560"/>
        </w:tabs>
        <w:spacing w:before="40" w:after="40" w:line="276" w:lineRule="auto"/>
        <w:ind w:left="1134" w:hanging="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периодический контроль правильности прокладки ОК и монтажа муфт (по отдельным счетам);</w:t>
      </w:r>
    </w:p>
    <w:p w:rsidR="00304562" w:rsidRPr="00304562" w:rsidRDefault="00304562" w:rsidP="00304562">
      <w:pPr>
        <w:numPr>
          <w:ilvl w:val="0"/>
          <w:numId w:val="47"/>
        </w:numPr>
        <w:tabs>
          <w:tab w:val="num" w:pos="1560"/>
        </w:tabs>
        <w:spacing w:before="40" w:after="40" w:line="276" w:lineRule="auto"/>
        <w:ind w:left="1134" w:hanging="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 xml:space="preserve">приёмка ВОЛС в эксплуатацию в </w:t>
      </w:r>
      <w:proofErr w:type="spellStart"/>
      <w:r w:rsidRPr="00304562">
        <w:rPr>
          <w:rFonts w:ascii="Times New Roman" w:eastAsia="MS Mincho" w:hAnsi="Times New Roman" w:cs="Times New Roman"/>
          <w:bCs/>
          <w:color w:val="0D0D0D"/>
          <w:sz w:val="24"/>
          <w:szCs w:val="24"/>
          <w:lang w:eastAsia="ru-RU"/>
        </w:rPr>
        <w:t>т.ч</w:t>
      </w:r>
      <w:proofErr w:type="spellEnd"/>
      <w:r w:rsidRPr="00304562">
        <w:rPr>
          <w:rFonts w:ascii="Times New Roman" w:eastAsia="MS Mincho" w:hAnsi="Times New Roman" w:cs="Times New Roman"/>
          <w:bCs/>
          <w:color w:val="0D0D0D"/>
          <w:sz w:val="24"/>
          <w:szCs w:val="24"/>
          <w:lang w:eastAsia="ru-RU"/>
        </w:rPr>
        <w:t xml:space="preserve">., работа в составе рабочей комиссии (без дополнительной оплаты). </w:t>
      </w:r>
    </w:p>
    <w:p w:rsidR="00304562" w:rsidRPr="00304562" w:rsidRDefault="00304562" w:rsidP="00304562">
      <w:pPr>
        <w:numPr>
          <w:ilvl w:val="0"/>
          <w:numId w:val="47"/>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lastRenderedPageBreak/>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304562" w:rsidRPr="00304562" w:rsidRDefault="00304562" w:rsidP="00304562">
      <w:pPr>
        <w:keepNext/>
        <w:numPr>
          <w:ilvl w:val="0"/>
          <w:numId w:val="62"/>
        </w:numPr>
        <w:spacing w:before="240" w:after="120" w:line="276" w:lineRule="auto"/>
        <w:jc w:val="both"/>
        <w:outlineLvl w:val="0"/>
        <w:rPr>
          <w:rFonts w:ascii="Times New Roman" w:eastAsia="MS Mincho" w:hAnsi="Times New Roman" w:cs="Times New Roman"/>
          <w:b/>
          <w:bCs/>
          <w:color w:val="0D0D0D"/>
          <w:kern w:val="32"/>
          <w:sz w:val="24"/>
          <w:szCs w:val="24"/>
          <w:lang w:eastAsia="ru-RU"/>
        </w:rPr>
      </w:pPr>
      <w:bookmarkStart w:id="15" w:name="_Toc322541179"/>
      <w:bookmarkStart w:id="16" w:name="_Toc369203077"/>
      <w:r w:rsidRPr="00304562">
        <w:rPr>
          <w:rFonts w:ascii="Times New Roman" w:eastAsia="MS Mincho" w:hAnsi="Times New Roman" w:cs="Times New Roman"/>
          <w:b/>
          <w:bCs/>
          <w:color w:val="0D0D0D"/>
          <w:kern w:val="32"/>
          <w:sz w:val="24"/>
          <w:szCs w:val="24"/>
          <w:lang w:eastAsia="ru-RU"/>
        </w:rPr>
        <w:t xml:space="preserve">Требования к </w:t>
      </w:r>
      <w:bookmarkEnd w:id="15"/>
      <w:bookmarkEnd w:id="16"/>
      <w:r w:rsidRPr="00304562">
        <w:rPr>
          <w:rFonts w:ascii="Times New Roman" w:eastAsia="MS Mincho" w:hAnsi="Times New Roman" w:cs="Times New Roman"/>
          <w:b/>
          <w:bCs/>
          <w:color w:val="0D0D0D"/>
          <w:kern w:val="32"/>
          <w:sz w:val="24"/>
          <w:szCs w:val="24"/>
          <w:lang w:eastAsia="ru-RU"/>
        </w:rPr>
        <w:t>надёжности</w:t>
      </w:r>
    </w:p>
    <w:p w:rsidR="00304562" w:rsidRPr="00304562" w:rsidRDefault="00304562" w:rsidP="00304562">
      <w:pPr>
        <w:numPr>
          <w:ilvl w:val="0"/>
          <w:numId w:val="48"/>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расчётами изготовителя.</w:t>
      </w:r>
    </w:p>
    <w:p w:rsidR="00304562" w:rsidRPr="00304562" w:rsidRDefault="00304562" w:rsidP="00304562">
      <w:pPr>
        <w:numPr>
          <w:ilvl w:val="0"/>
          <w:numId w:val="48"/>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Срок хранения материалов составляет не менее одного года со дня производства:</w:t>
      </w:r>
    </w:p>
    <w:p w:rsidR="00304562" w:rsidRPr="00304562" w:rsidRDefault="00304562" w:rsidP="00304562">
      <w:pPr>
        <w:numPr>
          <w:ilvl w:val="0"/>
          <w:numId w:val="49"/>
        </w:numPr>
        <w:tabs>
          <w:tab w:val="num" w:pos="1418"/>
        </w:tabs>
        <w:spacing w:before="40" w:after="40" w:line="276" w:lineRule="auto"/>
        <w:ind w:left="113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Срок хранения ОК в условиях, рекомендуемых Заводом должен быть не менее 25 лет;</w:t>
      </w:r>
    </w:p>
    <w:p w:rsidR="00304562" w:rsidRPr="00304562" w:rsidRDefault="00304562" w:rsidP="00304562">
      <w:pPr>
        <w:numPr>
          <w:ilvl w:val="0"/>
          <w:numId w:val="49"/>
        </w:numPr>
        <w:tabs>
          <w:tab w:val="num" w:pos="1418"/>
        </w:tabs>
        <w:spacing w:before="40" w:after="40" w:line="276" w:lineRule="auto"/>
        <w:ind w:left="113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Срок хранения ОК при хранении его на таре Завода под навесом в полевых условиях должен быть не менее 10 лет.</w:t>
      </w:r>
    </w:p>
    <w:p w:rsidR="00304562" w:rsidRPr="00304562" w:rsidRDefault="00304562" w:rsidP="00304562">
      <w:pPr>
        <w:numPr>
          <w:ilvl w:val="0"/>
          <w:numId w:val="48"/>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Гарантии Завода на соответствие ОК настоящим техническим требованиям должны быть не менее 2-х лет с даты подписания Акта приёма-передачи ОК при соблюдении условий транспортирования, хранения, монтажа и эксплуатации в соответствии с письменными рекомендациями Завода.</w:t>
      </w:r>
      <w:r w:rsidRPr="00304562">
        <w:rPr>
          <w:rFonts w:ascii="Times New Roman" w:eastAsia="MS Mincho" w:hAnsi="Times New Roman" w:cs="Times New Roman"/>
          <w:b/>
          <w:bCs/>
          <w:i/>
          <w:iCs/>
          <w:color w:val="0D0D0D"/>
          <w:sz w:val="24"/>
          <w:szCs w:val="24"/>
          <w:lang w:eastAsia="ru-RU"/>
        </w:rPr>
        <w:t xml:space="preserve"> </w:t>
      </w:r>
    </w:p>
    <w:p w:rsidR="00304562" w:rsidRPr="00304562" w:rsidRDefault="00304562" w:rsidP="00304562">
      <w:pPr>
        <w:keepNext/>
        <w:numPr>
          <w:ilvl w:val="0"/>
          <w:numId w:val="62"/>
        </w:numPr>
        <w:spacing w:before="240" w:after="120" w:line="276" w:lineRule="auto"/>
        <w:ind w:left="567" w:hanging="567"/>
        <w:jc w:val="both"/>
        <w:outlineLvl w:val="0"/>
        <w:rPr>
          <w:rFonts w:ascii="Times New Roman" w:eastAsia="MS Mincho" w:hAnsi="Times New Roman" w:cs="Times New Roman"/>
          <w:b/>
          <w:bCs/>
          <w:color w:val="0D0D0D"/>
          <w:kern w:val="32"/>
          <w:sz w:val="24"/>
          <w:szCs w:val="24"/>
          <w:lang w:eastAsia="ru-RU"/>
        </w:rPr>
      </w:pPr>
      <w:bookmarkStart w:id="17" w:name="_Toc322541180"/>
      <w:bookmarkStart w:id="18" w:name="_Toc369203078"/>
      <w:r w:rsidRPr="00304562">
        <w:rPr>
          <w:rFonts w:ascii="Times New Roman" w:eastAsia="MS Mincho" w:hAnsi="Times New Roman" w:cs="Times New Roman"/>
          <w:b/>
          <w:bCs/>
          <w:color w:val="0D0D0D"/>
          <w:kern w:val="32"/>
          <w:sz w:val="24"/>
          <w:szCs w:val="24"/>
          <w:lang w:eastAsia="ru-RU"/>
        </w:rPr>
        <w:t xml:space="preserve">Требования к </w:t>
      </w:r>
      <w:bookmarkEnd w:id="17"/>
      <w:bookmarkEnd w:id="18"/>
      <w:r w:rsidRPr="00304562">
        <w:rPr>
          <w:rFonts w:ascii="Times New Roman" w:eastAsia="MS Mincho" w:hAnsi="Times New Roman" w:cs="Times New Roman"/>
          <w:b/>
          <w:bCs/>
          <w:color w:val="0D0D0D"/>
          <w:kern w:val="32"/>
          <w:sz w:val="24"/>
          <w:szCs w:val="24"/>
          <w:lang w:eastAsia="ru-RU"/>
        </w:rPr>
        <w:t xml:space="preserve">безопасности и охране окружающей среды </w:t>
      </w:r>
    </w:p>
    <w:p w:rsidR="00304562" w:rsidRPr="00304562" w:rsidRDefault="00304562" w:rsidP="00304562">
      <w:pPr>
        <w:numPr>
          <w:ilvl w:val="1"/>
          <w:numId w:val="50"/>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bookmarkStart w:id="19" w:name="_Toc369203079"/>
      <w:r w:rsidRPr="00304562">
        <w:rPr>
          <w:rFonts w:ascii="Times New Roman" w:eastAsia="MS Mincho" w:hAnsi="Times New Roman" w:cs="Times New Roman"/>
          <w:bCs/>
          <w:iCs/>
          <w:color w:val="0D0D0D"/>
          <w:sz w:val="24"/>
          <w:szCs w:val="24"/>
          <w:lang w:eastAsia="ru-RU"/>
        </w:rPr>
        <w:t>Конструкция ОК должна исключать применение специальных мер безопасности при монтаже и эксплуатации ОК.</w:t>
      </w:r>
    </w:p>
    <w:p w:rsidR="00304562" w:rsidRPr="00304562" w:rsidRDefault="00304562" w:rsidP="00304562">
      <w:pPr>
        <w:numPr>
          <w:ilvl w:val="1"/>
          <w:numId w:val="50"/>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Оптический кабель должен соответствовать требованиям пожарной безопасности, установленным ГОСТ 12.2.007.14 п.2 и ГОСТ-Р 53315-2009.</w:t>
      </w:r>
    </w:p>
    <w:p w:rsidR="00304562" w:rsidRPr="00304562" w:rsidRDefault="00304562" w:rsidP="00304562">
      <w:pPr>
        <w:numPr>
          <w:ilvl w:val="1"/>
          <w:numId w:val="50"/>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ОК не должны содержать опасных или токсичных химических веществ.</w:t>
      </w:r>
    </w:p>
    <w:p w:rsidR="00304562" w:rsidRPr="00304562" w:rsidRDefault="00304562" w:rsidP="00304562">
      <w:pPr>
        <w:numPr>
          <w:ilvl w:val="1"/>
          <w:numId w:val="50"/>
        </w:numPr>
        <w:spacing w:before="120" w:after="60" w:line="276" w:lineRule="auto"/>
        <w:ind w:left="1134" w:hanging="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304562" w:rsidRPr="00304562" w:rsidRDefault="00304562" w:rsidP="00304562">
      <w:pPr>
        <w:keepNext/>
        <w:numPr>
          <w:ilvl w:val="0"/>
          <w:numId w:val="62"/>
        </w:numPr>
        <w:spacing w:before="240" w:after="120" w:line="276" w:lineRule="auto"/>
        <w:ind w:left="567" w:hanging="567"/>
        <w:jc w:val="both"/>
        <w:outlineLvl w:val="0"/>
        <w:rPr>
          <w:rFonts w:ascii="Times New Roman" w:eastAsia="MS Mincho" w:hAnsi="Times New Roman" w:cs="Times New Roman"/>
          <w:b/>
          <w:bCs/>
          <w:color w:val="0D0D0D"/>
          <w:kern w:val="32"/>
          <w:sz w:val="24"/>
          <w:szCs w:val="24"/>
          <w:lang w:eastAsia="ru-RU"/>
        </w:rPr>
      </w:pPr>
      <w:bookmarkStart w:id="20" w:name="к_сертификац"/>
      <w:r w:rsidRPr="00304562">
        <w:rPr>
          <w:rFonts w:ascii="Times New Roman" w:eastAsia="MS Mincho" w:hAnsi="Times New Roman" w:cs="Times New Roman"/>
          <w:b/>
          <w:bCs/>
          <w:color w:val="0D0D0D"/>
          <w:kern w:val="32"/>
          <w:sz w:val="24"/>
          <w:szCs w:val="24"/>
          <w:lang w:eastAsia="ru-RU"/>
        </w:rPr>
        <w:t xml:space="preserve">Требования </w:t>
      </w:r>
      <w:bookmarkEnd w:id="19"/>
      <w:r w:rsidRPr="00304562">
        <w:rPr>
          <w:rFonts w:ascii="Times New Roman" w:eastAsia="MS Mincho" w:hAnsi="Times New Roman" w:cs="Times New Roman"/>
          <w:b/>
          <w:bCs/>
          <w:color w:val="0D0D0D"/>
          <w:kern w:val="32"/>
          <w:sz w:val="24"/>
          <w:szCs w:val="24"/>
          <w:lang w:eastAsia="ru-RU"/>
        </w:rPr>
        <w:t>к сертификации</w:t>
      </w:r>
    </w:p>
    <w:bookmarkEnd w:id="20"/>
    <w:p w:rsidR="00304562" w:rsidRPr="00304562" w:rsidRDefault="00304562" w:rsidP="00304562">
      <w:pPr>
        <w:spacing w:after="0" w:line="276" w:lineRule="auto"/>
        <w:ind w:left="142" w:firstLine="284"/>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   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утверждённых Приказом </w:t>
      </w:r>
      <w:proofErr w:type="spellStart"/>
      <w:r w:rsidRPr="00304562">
        <w:rPr>
          <w:rFonts w:ascii="Times New Roman" w:eastAsia="Times New Roman" w:hAnsi="Times New Roman" w:cs="Times New Roman"/>
          <w:color w:val="0D0D0D"/>
          <w:sz w:val="24"/>
          <w:szCs w:val="24"/>
          <w:lang w:eastAsia="ru-RU"/>
        </w:rPr>
        <w:t>Мининформсвязи</w:t>
      </w:r>
      <w:proofErr w:type="spellEnd"/>
      <w:r w:rsidRPr="00304562">
        <w:rPr>
          <w:rFonts w:ascii="Times New Roman" w:eastAsia="Times New Roman" w:hAnsi="Times New Roman" w:cs="Times New Roman"/>
          <w:color w:val="0D0D0D"/>
          <w:sz w:val="24"/>
          <w:szCs w:val="24"/>
          <w:lang w:eastAsia="ru-RU"/>
        </w:rPr>
        <w:t xml:space="preserve"> России от 19.04.2006г. № 47.</w:t>
      </w:r>
    </w:p>
    <w:p w:rsidR="00304562" w:rsidRPr="00304562" w:rsidRDefault="00304562" w:rsidP="00304562">
      <w:pPr>
        <w:keepNext/>
        <w:numPr>
          <w:ilvl w:val="0"/>
          <w:numId w:val="62"/>
        </w:numPr>
        <w:spacing w:before="240" w:after="120" w:line="240" w:lineRule="auto"/>
        <w:ind w:left="567" w:hanging="567"/>
        <w:jc w:val="both"/>
        <w:outlineLvl w:val="0"/>
        <w:rPr>
          <w:rFonts w:ascii="Times New Roman" w:eastAsia="MS Mincho" w:hAnsi="Times New Roman" w:cs="Times New Roman"/>
          <w:b/>
          <w:bCs/>
          <w:color w:val="0D0D0D"/>
          <w:kern w:val="32"/>
          <w:sz w:val="24"/>
          <w:szCs w:val="24"/>
          <w:lang w:eastAsia="ru-RU"/>
        </w:rPr>
      </w:pPr>
      <w:bookmarkStart w:id="21" w:name="к_маркир"/>
      <w:r w:rsidRPr="00304562">
        <w:rPr>
          <w:rFonts w:ascii="Times New Roman" w:eastAsia="MS Mincho" w:hAnsi="Times New Roman" w:cs="Times New Roman"/>
          <w:b/>
          <w:bCs/>
          <w:color w:val="0D0D0D"/>
          <w:kern w:val="32"/>
          <w:sz w:val="24"/>
          <w:szCs w:val="24"/>
          <w:lang w:eastAsia="ru-RU"/>
        </w:rPr>
        <w:t>Требования к маркировке ОК</w:t>
      </w:r>
    </w:p>
    <w:bookmarkEnd w:id="21"/>
    <w:p w:rsidR="00304562" w:rsidRPr="00304562" w:rsidRDefault="00304562" w:rsidP="00304562">
      <w:pPr>
        <w:numPr>
          <w:ilvl w:val="0"/>
          <w:numId w:val="57"/>
        </w:numPr>
        <w:spacing w:before="120" w:after="60" w:line="276" w:lineRule="auto"/>
        <w:ind w:firstLine="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ОК должен иметь равномерно размещённую маркировку, содержащую следующую информацию:</w:t>
      </w:r>
    </w:p>
    <w:p w:rsidR="00304562" w:rsidRPr="00304562" w:rsidRDefault="00304562" w:rsidP="00304562">
      <w:pPr>
        <w:numPr>
          <w:ilvl w:val="0"/>
          <w:numId w:val="58"/>
        </w:numPr>
        <w:spacing w:before="40" w:after="40" w:line="276" w:lineRule="auto"/>
        <w:ind w:left="1701" w:firstLine="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Производитель ОК</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0"/>
          <w:numId w:val="58"/>
        </w:numPr>
        <w:spacing w:before="40" w:after="40" w:line="276" w:lineRule="auto"/>
        <w:ind w:left="1701" w:firstLine="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Условное обозначение ОК</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0"/>
          <w:numId w:val="58"/>
        </w:numPr>
        <w:spacing w:before="40" w:after="40" w:line="276" w:lineRule="auto"/>
        <w:ind w:left="1701" w:firstLine="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Количество ОВ в ОК</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0"/>
          <w:numId w:val="58"/>
        </w:numPr>
        <w:spacing w:before="40" w:after="40" w:line="276" w:lineRule="auto"/>
        <w:ind w:left="1701" w:firstLine="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Наименование владельца ОК – ПАО «Башинформсвязь» (необязательное условие, согласовать с Заказчиком);</w:t>
      </w:r>
    </w:p>
    <w:p w:rsidR="00304562" w:rsidRPr="00304562" w:rsidRDefault="00304562" w:rsidP="00304562">
      <w:pPr>
        <w:numPr>
          <w:ilvl w:val="0"/>
          <w:numId w:val="58"/>
        </w:numPr>
        <w:spacing w:before="40" w:after="40" w:line="276" w:lineRule="auto"/>
        <w:ind w:left="1701" w:firstLine="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Год изготовления – 20ХХ год</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0"/>
          <w:numId w:val="58"/>
        </w:numPr>
        <w:spacing w:before="40" w:after="40" w:line="276" w:lineRule="auto"/>
        <w:ind w:left="1701" w:firstLine="567"/>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Погонный метр – ХХХХ м</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0"/>
          <w:numId w:val="57"/>
        </w:numPr>
        <w:spacing w:before="120" w:after="60" w:line="276" w:lineRule="auto"/>
        <w:ind w:firstLine="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lastRenderedPageBreak/>
        <w:t xml:space="preserve">Маркировка ОК должна быть нанесена регулярно с шагом 1 м. </w:t>
      </w:r>
    </w:p>
    <w:p w:rsidR="00304562" w:rsidRPr="00304562" w:rsidRDefault="00304562" w:rsidP="00304562">
      <w:pPr>
        <w:keepNext/>
        <w:numPr>
          <w:ilvl w:val="0"/>
          <w:numId w:val="62"/>
        </w:numPr>
        <w:spacing w:before="240" w:after="120" w:line="240" w:lineRule="auto"/>
        <w:ind w:left="567" w:hanging="567"/>
        <w:jc w:val="both"/>
        <w:outlineLvl w:val="0"/>
        <w:rPr>
          <w:rFonts w:ascii="Times New Roman" w:eastAsia="MS Mincho" w:hAnsi="Times New Roman" w:cs="Times New Roman"/>
          <w:b/>
          <w:bCs/>
          <w:color w:val="0D0D0D"/>
          <w:kern w:val="32"/>
          <w:sz w:val="24"/>
          <w:szCs w:val="24"/>
          <w:lang w:eastAsia="ru-RU"/>
        </w:rPr>
      </w:pPr>
      <w:bookmarkStart w:id="22" w:name="_Toc301874027"/>
      <w:bookmarkStart w:id="23" w:name="_Toc301874028"/>
      <w:bookmarkStart w:id="24" w:name="_Toc322541181"/>
      <w:bookmarkStart w:id="25" w:name="_Toc369203080"/>
      <w:bookmarkStart w:id="26" w:name="к_таре"/>
      <w:bookmarkEnd w:id="22"/>
      <w:bookmarkEnd w:id="23"/>
      <w:r w:rsidRPr="00304562">
        <w:rPr>
          <w:rFonts w:ascii="Times New Roman" w:eastAsia="MS Mincho" w:hAnsi="Times New Roman" w:cs="Times New Roman"/>
          <w:b/>
          <w:bCs/>
          <w:color w:val="0D0D0D"/>
          <w:kern w:val="32"/>
          <w:sz w:val="24"/>
          <w:szCs w:val="24"/>
          <w:lang w:eastAsia="ru-RU"/>
        </w:rPr>
        <w:t xml:space="preserve">Требования к </w:t>
      </w:r>
      <w:bookmarkEnd w:id="24"/>
      <w:bookmarkEnd w:id="25"/>
      <w:r w:rsidRPr="00304562">
        <w:rPr>
          <w:rFonts w:ascii="Times New Roman" w:eastAsia="MS Mincho" w:hAnsi="Times New Roman" w:cs="Times New Roman"/>
          <w:b/>
          <w:bCs/>
          <w:color w:val="0D0D0D"/>
          <w:kern w:val="32"/>
          <w:sz w:val="24"/>
          <w:szCs w:val="24"/>
          <w:lang w:eastAsia="ru-RU"/>
        </w:rPr>
        <w:t>упаковке и маркировке, нанесённой на ярлыках, этикетках, таре</w:t>
      </w:r>
    </w:p>
    <w:bookmarkEnd w:id="26"/>
    <w:p w:rsidR="00304562" w:rsidRPr="00304562" w:rsidRDefault="00304562" w:rsidP="00304562">
      <w:pPr>
        <w:numPr>
          <w:ilvl w:val="0"/>
          <w:numId w:val="51"/>
        </w:numPr>
        <w:spacing w:before="120" w:after="60" w:line="276" w:lineRule="auto"/>
        <w:ind w:left="1418" w:hanging="851"/>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Упаковка и маркировка должны быть выполнены с учётом требований стандарта IEC-60794. Барабаны, на которых поставляется ОК, должны быть не возвратными.</w:t>
      </w:r>
    </w:p>
    <w:p w:rsidR="00304562" w:rsidRPr="00304562" w:rsidRDefault="00304562" w:rsidP="00304562">
      <w:pPr>
        <w:numPr>
          <w:ilvl w:val="0"/>
          <w:numId w:val="51"/>
        </w:numPr>
        <w:spacing w:before="120" w:after="60" w:line="276" w:lineRule="auto"/>
        <w:ind w:left="1418" w:hanging="851"/>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Основные требования к упаковке:</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ОК должен поставляться на барабанах, выполненных в соответствии с ГОСТ-5151-79 с диаметром шейки не менее 40 номинальных диаметров ОК;</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ОК должен быть намотан без перехлёста витков;</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Расположение ОК на барабане должно исключать возможность захлёстывания витков ОК и взаимного проникновения слоёв намотки ОК на барабане при транспортировке и инсталляции;</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Внутренний конец ОК, длиной не менее 2 м, должен быть выведен наружу и закреплён так, чтобы исключалась возможность механического повреждения;</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Барабаны должны выдерживать все требуемые условия при транспортировке и инсталляции ОК без деформации барабана;</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На наружных сторонах щёк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304562" w:rsidRPr="00304562" w:rsidRDefault="00304562" w:rsidP="00304562">
      <w:pPr>
        <w:numPr>
          <w:ilvl w:val="2"/>
          <w:numId w:val="52"/>
        </w:numPr>
        <w:spacing w:before="40" w:after="40" w:line="276" w:lineRule="auto"/>
        <w:ind w:left="1701" w:hanging="283"/>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Каждый барабан должен иметь сплошную обшивку, обеспечивающую защиту ОК.</w:t>
      </w:r>
    </w:p>
    <w:p w:rsidR="00304562" w:rsidRPr="00304562" w:rsidRDefault="00304562" w:rsidP="00304562">
      <w:pPr>
        <w:numPr>
          <w:ilvl w:val="0"/>
          <w:numId w:val="51"/>
        </w:numPr>
        <w:spacing w:before="120" w:after="60" w:line="276" w:lineRule="auto"/>
        <w:ind w:left="1418" w:hanging="851"/>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Товарный знак изготовителя</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 договора/Заказа</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Грузополучатель</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Марка ОК</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 барабана</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Длина ОК, м</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Масса ОК брутто/нетто, кг;</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lastRenderedPageBreak/>
        <w:t>Диаметр ОК, мм</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Допустимый радиус изгиба, мм</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Дата изготовления</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3"/>
        </w:numPr>
        <w:spacing w:before="40" w:after="40" w:line="276" w:lineRule="auto"/>
        <w:ind w:left="1418"/>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Знак Сертификата Минсвязи России по ОСТ.45.02-97.</w:t>
      </w:r>
    </w:p>
    <w:p w:rsidR="00304562" w:rsidRPr="00304562" w:rsidRDefault="00304562" w:rsidP="00304562">
      <w:pPr>
        <w:numPr>
          <w:ilvl w:val="0"/>
          <w:numId w:val="54"/>
        </w:numPr>
        <w:tabs>
          <w:tab w:val="num" w:pos="1418"/>
        </w:tabs>
        <w:spacing w:before="120" w:after="60" w:line="276" w:lineRule="auto"/>
        <w:ind w:firstLine="567"/>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Информация, указываемая в Паспорте на ОК:</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Товарный знак изготовителя</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Номер технических условий и Сертификата соответствия (Декларации о соответствии);</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Тип ОК</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 барабана</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Копия Сертификата соответствия Минсвязи РФ (Декларации о соответствии);</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Оптическая и физическая длины ОК, м;</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Номинальный диаметр, мм</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Погонная масса ОК, кг/км;</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Сопротивление изоляции наружной оболочки, МОм*км;</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Омическое сопротивление алюмополиэтиленовой ленты (если используется), ОМ/км;</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Показатель преломления в ОВ на длине волны 1,31 мкм и 1,55 мкм;</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Номер ОВ, номер ОМ, Цветовая кодировка ОВ и ОМ, при этом сортировка по номеру ОВ по возрастанию;</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Тип ОВ и фирма производитель ОВ;</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Коэффициент затухания в ОВ, на длине волны 1,55 мкм, дБ/км;</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 xml:space="preserve">ПМД в ОВ в ОК, </w:t>
      </w:r>
      <w:proofErr w:type="spellStart"/>
      <w:r w:rsidRPr="00304562">
        <w:rPr>
          <w:rFonts w:ascii="Times New Roman" w:eastAsia="MS Mincho" w:hAnsi="Times New Roman" w:cs="Times New Roman"/>
          <w:bCs/>
          <w:color w:val="0D0D0D"/>
          <w:sz w:val="24"/>
          <w:szCs w:val="24"/>
          <w:lang w:eastAsia="ru-RU"/>
        </w:rPr>
        <w:t>пс</w:t>
      </w:r>
      <w:proofErr w:type="spellEnd"/>
      <w:r w:rsidRPr="00304562">
        <w:rPr>
          <w:rFonts w:ascii="Times New Roman" w:eastAsia="MS Mincho" w:hAnsi="Times New Roman" w:cs="Times New Roman"/>
          <w:bCs/>
          <w:color w:val="0D0D0D"/>
          <w:sz w:val="24"/>
          <w:szCs w:val="24"/>
          <w:lang w:eastAsia="ru-RU"/>
        </w:rPr>
        <w:t>/√км, на длине волны 1,55 мкм;</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 xml:space="preserve">Хроматическая дисперсия в ОВ (по паспорту изготовителя ОВ), </w:t>
      </w:r>
      <w:proofErr w:type="spellStart"/>
      <w:r w:rsidRPr="00304562">
        <w:rPr>
          <w:rFonts w:ascii="Times New Roman" w:eastAsia="MS Mincho" w:hAnsi="Times New Roman" w:cs="Times New Roman"/>
          <w:bCs/>
          <w:color w:val="0D0D0D"/>
          <w:sz w:val="24"/>
          <w:szCs w:val="24"/>
          <w:lang w:eastAsia="ru-RU"/>
        </w:rPr>
        <w:t>пс</w:t>
      </w:r>
      <w:proofErr w:type="spellEnd"/>
      <w:r w:rsidRPr="00304562">
        <w:rPr>
          <w:rFonts w:ascii="Times New Roman" w:eastAsia="MS Mincho" w:hAnsi="Times New Roman" w:cs="Times New Roman"/>
          <w:bCs/>
          <w:color w:val="0D0D0D"/>
          <w:sz w:val="24"/>
          <w:szCs w:val="24"/>
          <w:lang w:eastAsia="ru-RU"/>
        </w:rPr>
        <w:t>/(</w:t>
      </w:r>
      <w:proofErr w:type="spellStart"/>
      <w:r w:rsidRPr="00304562">
        <w:rPr>
          <w:rFonts w:ascii="Times New Roman" w:eastAsia="MS Mincho" w:hAnsi="Times New Roman" w:cs="Times New Roman"/>
          <w:bCs/>
          <w:color w:val="0D0D0D"/>
          <w:sz w:val="24"/>
          <w:szCs w:val="24"/>
          <w:lang w:eastAsia="ru-RU"/>
        </w:rPr>
        <w:t>нм</w:t>
      </w:r>
      <w:proofErr w:type="spellEnd"/>
      <w:r w:rsidRPr="00304562">
        <w:rPr>
          <w:rFonts w:ascii="Times New Roman" w:eastAsia="MS Mincho" w:hAnsi="Times New Roman" w:cs="Times New Roman"/>
          <w:bCs/>
          <w:color w:val="0D0D0D"/>
          <w:sz w:val="24"/>
          <w:szCs w:val="24"/>
          <w:lang w:eastAsia="ru-RU"/>
        </w:rPr>
        <w:t>*км);</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Дата изготовления ОК</w:t>
      </w:r>
      <w:r w:rsidRPr="00304562">
        <w:rPr>
          <w:rFonts w:ascii="Times New Roman" w:eastAsia="MS Mincho" w:hAnsi="Times New Roman" w:cs="Times New Roman"/>
          <w:bCs/>
          <w:color w:val="0D0D0D"/>
          <w:sz w:val="24"/>
          <w:szCs w:val="24"/>
          <w:lang w:val="en-US" w:eastAsia="ru-RU"/>
        </w:rPr>
        <w:t>;</w:t>
      </w:r>
    </w:p>
    <w:p w:rsidR="00304562" w:rsidRPr="00304562" w:rsidRDefault="00304562" w:rsidP="00304562">
      <w:pPr>
        <w:numPr>
          <w:ilvl w:val="2"/>
          <w:numId w:val="55"/>
        </w:numPr>
        <w:spacing w:before="40" w:after="40" w:line="276" w:lineRule="auto"/>
        <w:ind w:left="1134" w:firstLine="284"/>
        <w:jc w:val="both"/>
        <w:outlineLvl w:val="2"/>
        <w:rPr>
          <w:rFonts w:ascii="Times New Roman" w:eastAsia="MS Mincho" w:hAnsi="Times New Roman" w:cs="Times New Roman"/>
          <w:bCs/>
          <w:color w:val="0D0D0D"/>
          <w:sz w:val="24"/>
          <w:szCs w:val="24"/>
          <w:lang w:eastAsia="ru-RU"/>
        </w:rPr>
      </w:pPr>
      <w:r w:rsidRPr="00304562">
        <w:rPr>
          <w:rFonts w:ascii="Times New Roman" w:eastAsia="MS Mincho" w:hAnsi="Times New Roman" w:cs="Times New Roman"/>
          <w:bCs/>
          <w:color w:val="0D0D0D"/>
          <w:sz w:val="24"/>
          <w:szCs w:val="24"/>
          <w:lang w:eastAsia="ru-RU"/>
        </w:rPr>
        <w:t>Другая информация, согласованная с Заказчиком.</w:t>
      </w:r>
    </w:p>
    <w:p w:rsidR="00304562" w:rsidRPr="00304562" w:rsidRDefault="00304562" w:rsidP="00304562">
      <w:pPr>
        <w:numPr>
          <w:ilvl w:val="0"/>
          <w:numId w:val="56"/>
        </w:numPr>
        <w:tabs>
          <w:tab w:val="num" w:pos="1418"/>
        </w:tabs>
        <w:spacing w:before="120" w:after="60" w:line="276" w:lineRule="auto"/>
        <w:ind w:left="1418" w:hanging="851"/>
        <w:jc w:val="both"/>
        <w:outlineLvl w:val="1"/>
        <w:rPr>
          <w:rFonts w:ascii="Times New Roman" w:eastAsia="MS Mincho" w:hAnsi="Times New Roman" w:cs="Times New Roman"/>
          <w:bCs/>
          <w:iCs/>
          <w:color w:val="0D0D0D"/>
          <w:sz w:val="24"/>
          <w:szCs w:val="24"/>
          <w:lang w:eastAsia="ru-RU"/>
        </w:rPr>
      </w:pPr>
      <w:r w:rsidRPr="00304562">
        <w:rPr>
          <w:rFonts w:ascii="Times New Roman" w:eastAsia="MS Mincho" w:hAnsi="Times New Roman" w:cs="Times New Roman"/>
          <w:bCs/>
          <w:iCs/>
          <w:color w:val="0D0D0D"/>
          <w:sz w:val="24"/>
          <w:szCs w:val="24"/>
          <w:lang w:eastAsia="ru-RU"/>
        </w:rPr>
        <w:t>Второй экземпляр паспорта, в том числе электронная версия, должны быть направлены Заказчику вместе с документами об отгрузке.</w:t>
      </w:r>
    </w:p>
    <w:p w:rsidR="00304562" w:rsidRPr="00304562" w:rsidRDefault="00304562" w:rsidP="00304562">
      <w:pPr>
        <w:numPr>
          <w:ilvl w:val="0"/>
          <w:numId w:val="56"/>
        </w:numPr>
        <w:tabs>
          <w:tab w:val="num" w:pos="1418"/>
        </w:tabs>
        <w:spacing w:after="0" w:line="276" w:lineRule="auto"/>
        <w:ind w:left="1418" w:hanging="851"/>
        <w:jc w:val="both"/>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304562" w:rsidRPr="00304562" w:rsidRDefault="00304562" w:rsidP="00304562">
      <w:pPr>
        <w:keepNext/>
        <w:numPr>
          <w:ilvl w:val="0"/>
          <w:numId w:val="62"/>
        </w:numPr>
        <w:spacing w:before="240" w:after="120" w:line="240" w:lineRule="auto"/>
        <w:ind w:left="567" w:hanging="567"/>
        <w:jc w:val="both"/>
        <w:outlineLvl w:val="0"/>
        <w:rPr>
          <w:rFonts w:ascii="Times New Roman" w:eastAsia="MS Mincho" w:hAnsi="Times New Roman" w:cs="Times New Roman"/>
          <w:b/>
          <w:bCs/>
          <w:color w:val="0D0D0D"/>
          <w:kern w:val="32"/>
          <w:sz w:val="24"/>
          <w:szCs w:val="24"/>
          <w:lang w:eastAsia="ru-RU"/>
        </w:rPr>
      </w:pPr>
      <w:bookmarkStart w:id="27" w:name="_Toc369203084"/>
      <w:r w:rsidRPr="00304562">
        <w:rPr>
          <w:rFonts w:ascii="Times New Roman" w:eastAsia="MS Mincho" w:hAnsi="Times New Roman" w:cs="Times New Roman"/>
          <w:b/>
          <w:bCs/>
          <w:color w:val="0D0D0D"/>
          <w:kern w:val="32"/>
          <w:sz w:val="24"/>
          <w:szCs w:val="24"/>
          <w:lang w:eastAsia="ru-RU"/>
        </w:rPr>
        <w:t>Требования к монтажу</w:t>
      </w:r>
      <w:bookmarkEnd w:id="27"/>
    </w:p>
    <w:p w:rsidR="00304562" w:rsidRPr="00304562" w:rsidRDefault="00304562" w:rsidP="00304562">
      <w:pPr>
        <w:spacing w:after="0" w:line="276" w:lineRule="auto"/>
        <w:ind w:left="142" w:firstLine="425"/>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304562" w:rsidRPr="00304562" w:rsidRDefault="00304562" w:rsidP="00304562">
      <w:pPr>
        <w:keepNext/>
        <w:numPr>
          <w:ilvl w:val="0"/>
          <w:numId w:val="62"/>
        </w:numPr>
        <w:spacing w:before="240" w:after="120" w:line="240" w:lineRule="auto"/>
        <w:ind w:left="567" w:hanging="567"/>
        <w:outlineLvl w:val="0"/>
        <w:rPr>
          <w:rFonts w:ascii="Times New Roman" w:eastAsia="MS Mincho" w:hAnsi="Times New Roman" w:cs="Times New Roman"/>
          <w:b/>
          <w:bCs/>
          <w:color w:val="0D0D0D"/>
          <w:kern w:val="32"/>
          <w:sz w:val="24"/>
          <w:szCs w:val="24"/>
          <w:lang w:eastAsia="ru-RU"/>
        </w:rPr>
      </w:pPr>
      <w:bookmarkStart w:id="28" w:name="_Toc322541185"/>
      <w:bookmarkStart w:id="29" w:name="_Toc369203085"/>
      <w:r w:rsidRPr="00304562">
        <w:rPr>
          <w:rFonts w:ascii="Times New Roman" w:eastAsia="MS Mincho" w:hAnsi="Times New Roman" w:cs="Times New Roman"/>
          <w:b/>
          <w:bCs/>
          <w:color w:val="0D0D0D"/>
          <w:kern w:val="32"/>
          <w:sz w:val="24"/>
          <w:szCs w:val="24"/>
          <w:lang w:eastAsia="ru-RU"/>
        </w:rPr>
        <w:t>Требования к условиям транспортировки и хранения</w:t>
      </w:r>
      <w:bookmarkEnd w:id="28"/>
      <w:bookmarkEnd w:id="29"/>
    </w:p>
    <w:p w:rsidR="00304562" w:rsidRPr="00304562" w:rsidRDefault="00304562" w:rsidP="00304562">
      <w:pPr>
        <w:spacing w:after="0" w:line="276" w:lineRule="auto"/>
        <w:ind w:left="142" w:firstLine="425"/>
        <w:rPr>
          <w:rFonts w:ascii="Times New Roman" w:eastAsia="Times New Roman" w:hAnsi="Times New Roman" w:cs="Times New Roman"/>
          <w:color w:val="0D0D0D"/>
          <w:sz w:val="24"/>
          <w:szCs w:val="24"/>
          <w:lang w:eastAsia="ru-RU"/>
        </w:rPr>
      </w:pPr>
      <w:bookmarkStart w:id="30" w:name="_Toc322541186"/>
      <w:r w:rsidRPr="00304562">
        <w:rPr>
          <w:rFonts w:ascii="Times New Roman" w:eastAsia="Times New Roman" w:hAnsi="Times New Roman" w:cs="Times New Roman"/>
          <w:color w:val="0D0D0D"/>
          <w:sz w:val="24"/>
          <w:szCs w:val="24"/>
          <w:lang w:eastAsia="ru-RU"/>
        </w:rPr>
        <w:t>Не предъявляются в связи с тем, что ответственность за доставку возлагается на Поставщика.</w:t>
      </w:r>
    </w:p>
    <w:p w:rsidR="00304562" w:rsidRPr="00304562" w:rsidRDefault="00304562" w:rsidP="00304562">
      <w:pPr>
        <w:keepNext/>
        <w:numPr>
          <w:ilvl w:val="0"/>
          <w:numId w:val="62"/>
        </w:numPr>
        <w:spacing w:before="240" w:after="120" w:line="240" w:lineRule="auto"/>
        <w:ind w:left="567" w:hanging="567"/>
        <w:jc w:val="both"/>
        <w:outlineLvl w:val="0"/>
        <w:rPr>
          <w:rFonts w:ascii="Times New Roman" w:eastAsia="MS Mincho" w:hAnsi="Times New Roman" w:cs="Times New Roman"/>
          <w:b/>
          <w:bCs/>
          <w:color w:val="0D0D0D"/>
          <w:kern w:val="32"/>
          <w:sz w:val="24"/>
          <w:szCs w:val="24"/>
          <w:lang w:eastAsia="ru-RU"/>
        </w:rPr>
      </w:pPr>
      <w:bookmarkStart w:id="31" w:name="_Toc369203086"/>
      <w:bookmarkEnd w:id="30"/>
      <w:r w:rsidRPr="00304562">
        <w:rPr>
          <w:rFonts w:ascii="Times New Roman" w:eastAsia="MS Mincho" w:hAnsi="Times New Roman" w:cs="Times New Roman"/>
          <w:b/>
          <w:bCs/>
          <w:color w:val="0D0D0D"/>
          <w:kern w:val="32"/>
          <w:sz w:val="24"/>
          <w:szCs w:val="24"/>
          <w:lang w:eastAsia="ru-RU"/>
        </w:rPr>
        <w:lastRenderedPageBreak/>
        <w:t>Хранение и архивирование</w:t>
      </w:r>
      <w:bookmarkEnd w:id="31"/>
    </w:p>
    <w:p w:rsidR="00304562" w:rsidRPr="00304562" w:rsidRDefault="00304562" w:rsidP="00304562">
      <w:pPr>
        <w:tabs>
          <w:tab w:val="left" w:pos="284"/>
        </w:tabs>
        <w:spacing w:after="60" w:line="276" w:lineRule="auto"/>
        <w:ind w:firstLine="142"/>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ab/>
        <w:t xml:space="preserve">     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304562" w:rsidRPr="00304562" w:rsidRDefault="00304562" w:rsidP="00304562">
      <w:pPr>
        <w:spacing w:after="0" w:line="240" w:lineRule="auto"/>
        <w:jc w:val="right"/>
        <w:rPr>
          <w:rFonts w:ascii="Times New Roman" w:eastAsia="Times New Roman" w:hAnsi="Times New Roman" w:cs="Times New Roman"/>
          <w:color w:val="FF0000"/>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color w:val="FF0000"/>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color w:val="FF0000"/>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color w:val="FF0000"/>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color w:val="FF0000"/>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color w:val="FF0000"/>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color w:val="FF0000"/>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sz w:val="24"/>
          <w:szCs w:val="24"/>
          <w:lang w:eastAsia="ru-RU"/>
        </w:rPr>
      </w:pPr>
    </w:p>
    <w:p w:rsidR="00304562" w:rsidRPr="00304562" w:rsidRDefault="00304562" w:rsidP="00304562">
      <w:pPr>
        <w:spacing w:after="0" w:line="36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360" w:lineRule="auto"/>
        <w:jc w:val="right"/>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Приложение № 4 к Техническому заданию</w:t>
      </w:r>
    </w:p>
    <w:p w:rsidR="00304562" w:rsidRPr="00304562" w:rsidRDefault="00304562" w:rsidP="00304562">
      <w:pPr>
        <w:spacing w:after="0" w:line="360" w:lineRule="auto"/>
        <w:rPr>
          <w:rFonts w:ascii="Times New Roman" w:eastAsia="Times New Roman" w:hAnsi="Times New Roman" w:cs="Times New Roman"/>
          <w:b/>
          <w:sz w:val="24"/>
          <w:szCs w:val="24"/>
          <w:lang w:eastAsia="ru-RU"/>
        </w:rPr>
      </w:pPr>
    </w:p>
    <w:p w:rsidR="00304562" w:rsidRPr="00304562" w:rsidRDefault="00304562" w:rsidP="00304562">
      <w:pPr>
        <w:spacing w:after="0" w:line="360" w:lineRule="auto"/>
        <w:jc w:val="center"/>
        <w:rPr>
          <w:rFonts w:ascii="Times New Roman" w:eastAsia="Times New Roman" w:hAnsi="Times New Roman" w:cs="Times New Roman"/>
          <w:b/>
          <w:bCs/>
          <w:sz w:val="24"/>
          <w:szCs w:val="24"/>
          <w:lang w:eastAsia="ru-RU"/>
        </w:rPr>
      </w:pPr>
      <w:r w:rsidRPr="00304562">
        <w:rPr>
          <w:rFonts w:ascii="Times New Roman" w:eastAsia="Times New Roman" w:hAnsi="Times New Roman" w:cs="Times New Roman"/>
          <w:b/>
          <w:sz w:val="24"/>
          <w:szCs w:val="24"/>
          <w:lang w:eastAsia="ru-RU"/>
        </w:rPr>
        <w:t xml:space="preserve">«Требования к телекоммуникационным боксам для размещения пассивного оборудования </w:t>
      </w:r>
      <w:r w:rsidRPr="00304562">
        <w:rPr>
          <w:rFonts w:ascii="Times New Roman" w:eastAsia="Times New Roman" w:hAnsi="Times New Roman" w:cs="Times New Roman"/>
          <w:b/>
          <w:sz w:val="24"/>
          <w:szCs w:val="24"/>
          <w:lang w:val="en-US" w:eastAsia="ru-RU"/>
        </w:rPr>
        <w:t>FTTB</w:t>
      </w:r>
      <w:r w:rsidRPr="00304562">
        <w:rPr>
          <w:rFonts w:ascii="Times New Roman" w:eastAsia="Times New Roman" w:hAnsi="Times New Roman" w:cs="Times New Roman"/>
          <w:b/>
          <w:sz w:val="24"/>
          <w:szCs w:val="24"/>
          <w:lang w:eastAsia="ru-RU"/>
        </w:rPr>
        <w:t xml:space="preserve"> в здании (КБ/КЯ/ЯР)</w:t>
      </w:r>
      <w:r w:rsidRPr="00304562">
        <w:rPr>
          <w:rFonts w:ascii="Times New Roman" w:eastAsia="Times New Roman" w:hAnsi="Times New Roman" w:cs="Times New Roman"/>
          <w:b/>
          <w:bCs/>
          <w:sz w:val="24"/>
          <w:szCs w:val="24"/>
          <w:lang w:eastAsia="ru-RU"/>
        </w:rPr>
        <w:t>».</w:t>
      </w:r>
    </w:p>
    <w:p w:rsidR="00304562" w:rsidRPr="00304562" w:rsidRDefault="00304562" w:rsidP="00304562">
      <w:pPr>
        <w:spacing w:after="0" w:line="360" w:lineRule="auto"/>
        <w:rPr>
          <w:rFonts w:ascii="Times New Roman" w:eastAsia="Times New Roman" w:hAnsi="Times New Roman" w:cs="Times New Roman"/>
          <w:b/>
          <w:sz w:val="24"/>
          <w:szCs w:val="24"/>
          <w:lang w:eastAsia="ru-RU"/>
        </w:rPr>
      </w:pPr>
    </w:p>
    <w:p w:rsidR="00304562" w:rsidRPr="00304562" w:rsidRDefault="00304562" w:rsidP="00304562">
      <w:pPr>
        <w:numPr>
          <w:ilvl w:val="0"/>
          <w:numId w:val="24"/>
        </w:numPr>
        <w:spacing w:after="0" w:line="360" w:lineRule="auto"/>
        <w:ind w:left="993" w:hanging="567"/>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Металлический, </w:t>
      </w:r>
      <w:proofErr w:type="spellStart"/>
      <w:r w:rsidRPr="00304562">
        <w:rPr>
          <w:rFonts w:ascii="Times New Roman" w:eastAsia="Times New Roman" w:hAnsi="Times New Roman" w:cs="Times New Roman"/>
          <w:sz w:val="24"/>
          <w:szCs w:val="24"/>
          <w:lang w:eastAsia="ru-RU"/>
        </w:rPr>
        <w:t>вандалозащищенный</w:t>
      </w:r>
      <w:proofErr w:type="spellEnd"/>
      <w:r w:rsidRPr="00304562">
        <w:rPr>
          <w:rFonts w:ascii="Times New Roman" w:eastAsia="Times New Roman" w:hAnsi="Times New Roman" w:cs="Times New Roman"/>
          <w:sz w:val="24"/>
          <w:szCs w:val="24"/>
          <w:lang w:eastAsia="ru-RU"/>
        </w:rPr>
        <w:t xml:space="preserve">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4 отверстия для установки рам (опор) под плинты типа KRONE. Наличие универсального замка (универсальный ключ – один ключ должен открывать и закрывать замки всех КБ/КЯ). </w:t>
      </w:r>
    </w:p>
    <w:p w:rsidR="00304562" w:rsidRPr="00304562" w:rsidRDefault="00304562" w:rsidP="00304562">
      <w:pPr>
        <w:numPr>
          <w:ilvl w:val="0"/>
          <w:numId w:val="24"/>
        </w:numPr>
        <w:spacing w:after="0" w:line="360" w:lineRule="auto"/>
        <w:ind w:left="993" w:hanging="567"/>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Укомплектовать опорами (рамами), предназначенной для установки 6 (шести) плинтов типа KRONE. Крепление опор (рам) съёмное, на болтах. Требуемый тип опор (рам) показан на рис.1.</w:t>
      </w:r>
    </w:p>
    <w:p w:rsidR="00304562" w:rsidRPr="00304562" w:rsidRDefault="00304562" w:rsidP="00304562">
      <w:pPr>
        <w:numPr>
          <w:ilvl w:val="0"/>
          <w:numId w:val="24"/>
        </w:numPr>
        <w:spacing w:after="0" w:line="360" w:lineRule="auto"/>
        <w:ind w:left="993" w:hanging="567"/>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Укомплектовать плинтами типа «KRONE» с нумерацией пар 00-09 в кол-ве 3 (трёх) шт. </w:t>
      </w:r>
    </w:p>
    <w:p w:rsidR="00304562" w:rsidRPr="00304562" w:rsidRDefault="00304562" w:rsidP="00304562">
      <w:pPr>
        <w:spacing w:after="0" w:line="360" w:lineRule="auto"/>
        <w:ind w:left="709" w:firstLine="284"/>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 случае ввода одного кабеля 25х2 и от 3 до 6 шт. в случае ввода 2-х кабелей и более. </w:t>
      </w:r>
    </w:p>
    <w:p w:rsidR="00304562" w:rsidRPr="00304562" w:rsidRDefault="00304562" w:rsidP="00304562">
      <w:pPr>
        <w:numPr>
          <w:ilvl w:val="0"/>
          <w:numId w:val="24"/>
        </w:numPr>
        <w:spacing w:after="0" w:line="360" w:lineRule="auto"/>
        <w:ind w:left="993" w:hanging="567"/>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Размеры Ш х </w:t>
      </w:r>
      <w:proofErr w:type="gramStart"/>
      <w:r w:rsidRPr="00304562">
        <w:rPr>
          <w:rFonts w:ascii="Times New Roman" w:eastAsia="Times New Roman" w:hAnsi="Times New Roman" w:cs="Times New Roman"/>
          <w:sz w:val="24"/>
          <w:szCs w:val="24"/>
          <w:lang w:eastAsia="ru-RU"/>
        </w:rPr>
        <w:t>В</w:t>
      </w:r>
      <w:proofErr w:type="gramEnd"/>
      <w:r w:rsidRPr="00304562">
        <w:rPr>
          <w:rFonts w:ascii="Times New Roman" w:eastAsia="Times New Roman" w:hAnsi="Times New Roman" w:cs="Times New Roman"/>
          <w:sz w:val="24"/>
          <w:szCs w:val="24"/>
          <w:lang w:eastAsia="ru-RU"/>
        </w:rPr>
        <w:t xml:space="preserve"> х Г: 255*180*105мм.</w:t>
      </w:r>
    </w:p>
    <w:p w:rsidR="00304562" w:rsidRPr="00304562" w:rsidRDefault="00304562" w:rsidP="00304562">
      <w:pPr>
        <w:numPr>
          <w:ilvl w:val="0"/>
          <w:numId w:val="24"/>
        </w:numPr>
        <w:spacing w:after="0" w:line="360" w:lineRule="auto"/>
        <w:ind w:left="993" w:hanging="567"/>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Не менее 2-х кабельных вводов диаметром – 50 мм. </w:t>
      </w:r>
    </w:p>
    <w:p w:rsidR="00304562" w:rsidRPr="00304562" w:rsidRDefault="00304562" w:rsidP="00304562">
      <w:pPr>
        <w:numPr>
          <w:ilvl w:val="0"/>
          <w:numId w:val="24"/>
        </w:numPr>
        <w:spacing w:after="0" w:line="360" w:lineRule="auto"/>
        <w:ind w:left="993" w:hanging="567"/>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12 отверстий (по 6 сверху и снизу) для вывода абонентских кабелей диаметром 8мм, закрыты резиновыми заглушками.</w:t>
      </w:r>
    </w:p>
    <w:p w:rsidR="00304562" w:rsidRPr="00304562" w:rsidRDefault="00304562" w:rsidP="00304562">
      <w:pPr>
        <w:numPr>
          <w:ilvl w:val="0"/>
          <w:numId w:val="24"/>
        </w:numPr>
        <w:spacing w:after="0" w:line="360" w:lineRule="auto"/>
        <w:ind w:left="993" w:hanging="567"/>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Монтаж на стену производится дюбель - гвоздём (минимум Ø6*60) в количестве 4 шт.</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Основные технические характеристики</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tbl>
      <w:tblPr>
        <w:tblW w:w="9372" w:type="dxa"/>
        <w:tblInd w:w="108" w:type="dxa"/>
        <w:tblLayout w:type="fixed"/>
        <w:tblLook w:val="0000" w:firstRow="0" w:lastRow="0" w:firstColumn="0" w:lastColumn="0" w:noHBand="0" w:noVBand="0"/>
      </w:tblPr>
      <w:tblGrid>
        <w:gridCol w:w="4678"/>
        <w:gridCol w:w="2021"/>
        <w:gridCol w:w="2673"/>
      </w:tblGrid>
      <w:tr w:rsidR="00304562" w:rsidRPr="00304562" w:rsidTr="00C22D23">
        <w:trPr>
          <w:trHeight w:val="65"/>
        </w:trPr>
        <w:tc>
          <w:tcPr>
            <w:tcW w:w="4678" w:type="dxa"/>
            <w:tcBorders>
              <w:top w:val="single" w:sz="4" w:space="0" w:color="000000"/>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Наименование параметра</w:t>
            </w:r>
          </w:p>
        </w:tc>
        <w:tc>
          <w:tcPr>
            <w:tcW w:w="2021" w:type="dxa"/>
            <w:tcBorders>
              <w:top w:val="single" w:sz="4" w:space="0" w:color="000000"/>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Значение</w:t>
            </w:r>
          </w:p>
        </w:tc>
      </w:tr>
      <w:tr w:rsidR="00304562" w:rsidRPr="00304562" w:rsidTr="00C22D23">
        <w:trPr>
          <w:trHeight w:val="234"/>
        </w:trPr>
        <w:tc>
          <w:tcPr>
            <w:tcW w:w="4678"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Размеры изделия </w:t>
            </w:r>
          </w:p>
        </w:tc>
        <w:tc>
          <w:tcPr>
            <w:tcW w:w="2021"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Ш х </w:t>
            </w:r>
            <w:proofErr w:type="gramStart"/>
            <w:r w:rsidRPr="00304562">
              <w:rPr>
                <w:rFonts w:ascii="Times New Roman" w:eastAsia="Times New Roman" w:hAnsi="Times New Roman" w:cs="Times New Roman"/>
                <w:sz w:val="24"/>
                <w:szCs w:val="24"/>
                <w:lang w:eastAsia="ru-RU"/>
              </w:rPr>
              <w:t>В</w:t>
            </w:r>
            <w:proofErr w:type="gramEnd"/>
            <w:r w:rsidRPr="00304562">
              <w:rPr>
                <w:rFonts w:ascii="Times New Roman" w:eastAsia="Times New Roman" w:hAnsi="Times New Roman" w:cs="Times New Roman"/>
                <w:sz w:val="24"/>
                <w:szCs w:val="24"/>
                <w:lang w:eastAsia="ru-RU"/>
              </w:rPr>
              <w:t xml:space="preserve"> х Г, мм</w:t>
            </w:r>
          </w:p>
        </w:tc>
        <w:tc>
          <w:tcPr>
            <w:tcW w:w="2673" w:type="dxa"/>
            <w:tcBorders>
              <w:left w:val="single" w:sz="4" w:space="0" w:color="000000"/>
              <w:bottom w:val="single" w:sz="4" w:space="0" w:color="000000"/>
              <w:right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255*180*105мм</w:t>
            </w:r>
          </w:p>
        </w:tc>
      </w:tr>
      <w:tr w:rsidR="00304562" w:rsidRPr="00304562" w:rsidTr="00C22D23">
        <w:trPr>
          <w:trHeight w:val="65"/>
        </w:trPr>
        <w:tc>
          <w:tcPr>
            <w:tcW w:w="4678"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Температура эксплуатации </w:t>
            </w:r>
          </w:p>
        </w:tc>
        <w:tc>
          <w:tcPr>
            <w:tcW w:w="2021"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vertAlign w:val="superscript"/>
                <w:lang w:eastAsia="ru-RU"/>
              </w:rPr>
            </w:pPr>
            <w:r w:rsidRPr="00304562">
              <w:rPr>
                <w:rFonts w:ascii="Times New Roman" w:eastAsia="Times New Roman" w:hAnsi="Times New Roman" w:cs="Times New Roman"/>
                <w:sz w:val="24"/>
                <w:szCs w:val="24"/>
                <w:lang w:eastAsia="ru-RU"/>
              </w:rPr>
              <w:t>°С</w:t>
            </w:r>
          </w:p>
        </w:tc>
        <w:tc>
          <w:tcPr>
            <w:tcW w:w="2673" w:type="dxa"/>
            <w:tcBorders>
              <w:left w:val="single" w:sz="4" w:space="0" w:color="000000"/>
              <w:bottom w:val="single" w:sz="4" w:space="0" w:color="000000"/>
              <w:right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-60 … +70</w:t>
            </w:r>
          </w:p>
        </w:tc>
      </w:tr>
      <w:tr w:rsidR="00304562" w:rsidRPr="00304562" w:rsidTr="00C22D23">
        <w:trPr>
          <w:trHeight w:val="65"/>
        </w:trPr>
        <w:tc>
          <w:tcPr>
            <w:tcW w:w="4678"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Температура хранения</w:t>
            </w:r>
          </w:p>
        </w:tc>
        <w:tc>
          <w:tcPr>
            <w:tcW w:w="2021"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w:t>
            </w:r>
          </w:p>
        </w:tc>
        <w:tc>
          <w:tcPr>
            <w:tcW w:w="2673" w:type="dxa"/>
            <w:tcBorders>
              <w:left w:val="single" w:sz="4" w:space="0" w:color="000000"/>
              <w:bottom w:val="single" w:sz="4" w:space="0" w:color="000000"/>
              <w:right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-25 … +55</w:t>
            </w:r>
          </w:p>
        </w:tc>
      </w:tr>
      <w:tr w:rsidR="00304562" w:rsidRPr="00304562" w:rsidTr="00C22D23">
        <w:trPr>
          <w:trHeight w:val="65"/>
        </w:trPr>
        <w:tc>
          <w:tcPr>
            <w:tcW w:w="4678"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Влажность воздуха </w:t>
            </w:r>
          </w:p>
        </w:tc>
        <w:tc>
          <w:tcPr>
            <w:tcW w:w="2021"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2673" w:type="dxa"/>
            <w:tcBorders>
              <w:left w:val="single" w:sz="4" w:space="0" w:color="000000"/>
              <w:bottom w:val="single" w:sz="4" w:space="0" w:color="000000"/>
              <w:right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0…80</w:t>
            </w:r>
          </w:p>
        </w:tc>
      </w:tr>
      <w:tr w:rsidR="00304562" w:rsidRPr="00304562" w:rsidTr="00C22D23">
        <w:trPr>
          <w:trHeight w:val="271"/>
        </w:trPr>
        <w:tc>
          <w:tcPr>
            <w:tcW w:w="4678"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Степень защиты от внешних условий</w:t>
            </w:r>
          </w:p>
        </w:tc>
        <w:tc>
          <w:tcPr>
            <w:tcW w:w="2021"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ГОСТ 14254-96</w:t>
            </w:r>
          </w:p>
        </w:tc>
        <w:tc>
          <w:tcPr>
            <w:tcW w:w="2673" w:type="dxa"/>
            <w:tcBorders>
              <w:left w:val="single" w:sz="4" w:space="0" w:color="000000"/>
              <w:bottom w:val="single" w:sz="4" w:space="0" w:color="000000"/>
              <w:right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IP31</w:t>
            </w:r>
          </w:p>
        </w:tc>
      </w:tr>
      <w:tr w:rsidR="00304562" w:rsidRPr="00304562" w:rsidTr="00C22D23">
        <w:trPr>
          <w:trHeight w:val="243"/>
        </w:trPr>
        <w:tc>
          <w:tcPr>
            <w:tcW w:w="4678"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Количество замков</w:t>
            </w:r>
          </w:p>
        </w:tc>
        <w:tc>
          <w:tcPr>
            <w:tcW w:w="2021" w:type="dxa"/>
            <w:tcBorders>
              <w:left w:val="single" w:sz="4" w:space="0" w:color="000000"/>
              <w:bottom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шт.</w:t>
            </w:r>
          </w:p>
        </w:tc>
        <w:tc>
          <w:tcPr>
            <w:tcW w:w="2673" w:type="dxa"/>
            <w:tcBorders>
              <w:left w:val="single" w:sz="4" w:space="0" w:color="000000"/>
              <w:bottom w:val="single" w:sz="4" w:space="0" w:color="000000"/>
              <w:right w:val="single" w:sz="4" w:space="0" w:color="000000"/>
            </w:tcBorders>
            <w:vAlign w:val="center"/>
          </w:tcPr>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1</w:t>
            </w:r>
          </w:p>
        </w:tc>
      </w:tr>
    </w:tbl>
    <w:p w:rsidR="00304562" w:rsidRPr="00304562" w:rsidRDefault="00304562" w:rsidP="00304562">
      <w:pPr>
        <w:spacing w:after="0" w:line="36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noProof/>
          <w:sz w:val="24"/>
          <w:szCs w:val="24"/>
          <w:lang w:eastAsia="ru-RU"/>
        </w:rPr>
        <w:lastRenderedPageBreak/>
        <w:drawing>
          <wp:anchor distT="0" distB="0" distL="114300" distR="114300" simplePos="0" relativeHeight="251660288" behindDoc="0" locked="0" layoutInCell="1" allowOverlap="1" wp14:anchorId="1C2982EB" wp14:editId="7F903255">
            <wp:simplePos x="0" y="0"/>
            <wp:positionH relativeFrom="margin">
              <wp:posOffset>130810</wp:posOffset>
            </wp:positionH>
            <wp:positionV relativeFrom="margin">
              <wp:posOffset>144145</wp:posOffset>
            </wp:positionV>
            <wp:extent cx="5842000" cy="5308600"/>
            <wp:effectExtent l="0" t="0" r="0" b="0"/>
            <wp:wrapTopAndBottom/>
            <wp:docPr id="7" name="Рисунок 7"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Рисунок 1. Общий вид КБ/КЯ (ЯР) для размещения пассивного оборудования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Отверстия под опоры (рамы), часть отверстий для ввода АЛ, заглушки и плинты условно не показаны. На рисунке показан необходимый тип опор (рам) для размещения плинтов.</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noProof/>
          <w:sz w:val="24"/>
          <w:szCs w:val="24"/>
          <w:lang w:eastAsia="ru-RU"/>
        </w:rPr>
        <w:lastRenderedPageBreak/>
        <w:drawing>
          <wp:inline distT="0" distB="0" distL="0" distR="0" wp14:anchorId="59E7D339" wp14:editId="2D9F24B9">
            <wp:extent cx="5074607" cy="32004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png"/>
                    <pic:cNvPicPr/>
                  </pic:nvPicPr>
                  <pic:blipFill>
                    <a:blip r:embed="rId18">
                      <a:extLst>
                        <a:ext uri="{28A0092B-C50C-407E-A947-70E740481C1C}">
                          <a14:useLocalDpi xmlns:a14="http://schemas.microsoft.com/office/drawing/2010/main" val="0"/>
                        </a:ext>
                      </a:extLst>
                    </a:blip>
                    <a:stretch>
                      <a:fillRect/>
                    </a:stretch>
                  </pic:blipFill>
                  <pic:spPr>
                    <a:xfrm>
                      <a:off x="0" y="0"/>
                      <a:ext cx="5087055" cy="3208250"/>
                    </a:xfrm>
                    <a:prstGeom prst="rect">
                      <a:avLst/>
                    </a:prstGeom>
                  </pic:spPr>
                </pic:pic>
              </a:graphicData>
            </a:graphic>
          </wp:inline>
        </w:drawing>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jc w:val="center"/>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Рисунок 2. Задняя стенка КБ/КЯ (ЯР) с расположением крепёжных (</w:t>
      </w:r>
      <w:r w:rsidRPr="00304562">
        <w:rPr>
          <w:rFonts w:ascii="Times New Roman" w:eastAsia="Times New Roman" w:hAnsi="Times New Roman" w:cs="Times New Roman"/>
          <w:sz w:val="24"/>
          <w:szCs w:val="24"/>
          <w:lang w:val="en-US" w:eastAsia="ru-RU"/>
        </w:rPr>
        <w:t>d</w:t>
      </w:r>
      <w:r w:rsidRPr="00304562">
        <w:rPr>
          <w:rFonts w:ascii="Times New Roman" w:eastAsia="Times New Roman" w:hAnsi="Times New Roman" w:cs="Times New Roman"/>
          <w:sz w:val="24"/>
          <w:szCs w:val="24"/>
          <w:lang w:eastAsia="ru-RU"/>
        </w:rPr>
        <w:t>=8 мм) и монтажных (d= 4 мм) отверстий под опору/раму с плинтами.</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noProof/>
          <w:sz w:val="24"/>
          <w:szCs w:val="24"/>
          <w:lang w:eastAsia="ru-RU"/>
        </w:rPr>
        <w:drawing>
          <wp:inline distT="0" distB="0" distL="0" distR="0" wp14:anchorId="4D50A014" wp14:editId="2919F50F">
            <wp:extent cx="5629275" cy="4144252"/>
            <wp:effectExtent l="0" t="0" r="0" b="889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3.png"/>
                    <pic:cNvPicPr/>
                  </pic:nvPicPr>
                  <pic:blipFill>
                    <a:blip r:embed="rId19">
                      <a:extLst>
                        <a:ext uri="{28A0092B-C50C-407E-A947-70E740481C1C}">
                          <a14:useLocalDpi xmlns:a14="http://schemas.microsoft.com/office/drawing/2010/main" val="0"/>
                        </a:ext>
                      </a:extLst>
                    </a:blip>
                    <a:stretch>
                      <a:fillRect/>
                    </a:stretch>
                  </pic:blipFill>
                  <pic:spPr>
                    <a:xfrm>
                      <a:off x="0" y="0"/>
                      <a:ext cx="5629275" cy="4144252"/>
                    </a:xfrm>
                    <a:prstGeom prst="rect">
                      <a:avLst/>
                    </a:prstGeom>
                  </pic:spPr>
                </pic:pic>
              </a:graphicData>
            </a:graphic>
          </wp:inline>
        </w:drawing>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Рисунок 3. КБ/КЯ (ЯР) сверху/снизу, сбоку и со стороны дверцы.</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noProof/>
          <w:sz w:val="24"/>
          <w:szCs w:val="24"/>
          <w:lang w:eastAsia="ru-RU"/>
        </w:rPr>
        <w:lastRenderedPageBreak/>
        <w:drawing>
          <wp:inline distT="0" distB="0" distL="0" distR="0" wp14:anchorId="63DB1976" wp14:editId="676CBBFA">
            <wp:extent cx="4221044" cy="3543300"/>
            <wp:effectExtent l="0" t="0" r="825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png"/>
                    <pic:cNvPicPr/>
                  </pic:nvPicPr>
                  <pic:blipFill>
                    <a:blip r:embed="rId20">
                      <a:extLst>
                        <a:ext uri="{28A0092B-C50C-407E-A947-70E740481C1C}">
                          <a14:useLocalDpi xmlns:a14="http://schemas.microsoft.com/office/drawing/2010/main" val="0"/>
                        </a:ext>
                      </a:extLst>
                    </a:blip>
                    <a:stretch>
                      <a:fillRect/>
                    </a:stretch>
                  </pic:blipFill>
                  <pic:spPr>
                    <a:xfrm>
                      <a:off x="0" y="0"/>
                      <a:ext cx="4237716" cy="3557295"/>
                    </a:xfrm>
                    <a:prstGeom prst="rect">
                      <a:avLst/>
                    </a:prstGeom>
                  </pic:spPr>
                </pic:pic>
              </a:graphicData>
            </a:graphic>
          </wp:inline>
        </w:drawing>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jc w:val="center"/>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Рисунок 4. Установка рамы с плинтами в КБ/КЯ (ЯР) для </w:t>
      </w:r>
      <w:r w:rsidRPr="00304562">
        <w:rPr>
          <w:rFonts w:ascii="Times New Roman" w:eastAsia="Times New Roman" w:hAnsi="Times New Roman" w:cs="Times New Roman"/>
          <w:sz w:val="24"/>
          <w:szCs w:val="24"/>
          <w:lang w:val="en-US" w:eastAsia="ru-RU"/>
        </w:rPr>
        <w:t>FTTB</w:t>
      </w:r>
      <w:r w:rsidRPr="00304562">
        <w:rPr>
          <w:rFonts w:ascii="Times New Roman" w:eastAsia="Times New Roman" w:hAnsi="Times New Roman" w:cs="Times New Roman"/>
          <w:sz w:val="24"/>
          <w:szCs w:val="24"/>
          <w:lang w:eastAsia="ru-RU"/>
        </w:rPr>
        <w:t xml:space="preserve"> (см. п. 10 раздела 5.1. «Требования к построению распределительной сети»)</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ind w:firstLine="708"/>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lastRenderedPageBreak/>
        <w:t xml:space="preserve">Коробка антивандальная АК. </w:t>
      </w:r>
    </w:p>
    <w:p w:rsidR="00304562" w:rsidRPr="00304562" w:rsidRDefault="00304562" w:rsidP="00304562">
      <w:pPr>
        <w:spacing w:after="0" w:line="360" w:lineRule="auto"/>
        <w:ind w:firstLine="708"/>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304562">
        <w:rPr>
          <w:rFonts w:ascii="Times New Roman" w:eastAsia="Times New Roman" w:hAnsi="Times New Roman" w:cs="Times New Roman"/>
          <w:bCs/>
          <w:iCs/>
          <w:sz w:val="24"/>
          <w:szCs w:val="24"/>
          <w:lang w:eastAsia="ru-RU"/>
        </w:rPr>
        <w:t>с открывающейся дверцей на шарнирах</w:t>
      </w:r>
      <w:r w:rsidRPr="00304562">
        <w:rPr>
          <w:rFonts w:ascii="Times New Roman" w:eastAsia="Times New Roman" w:hAnsi="Times New Roman" w:cs="Times New Roman"/>
          <w:sz w:val="24"/>
          <w:szCs w:val="24"/>
          <w:lang w:eastAsia="ru-RU"/>
        </w:rPr>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дюбель-гвоздём Ø6*60 в количестве 4 шт.  Размер 255х180х70мм.</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noProof/>
          <w:sz w:val="24"/>
          <w:szCs w:val="24"/>
          <w:lang w:eastAsia="ru-RU"/>
        </w:rPr>
        <w:drawing>
          <wp:inline distT="0" distB="0" distL="0" distR="0" wp14:anchorId="5174462D" wp14:editId="74B51CD0">
            <wp:extent cx="4733925" cy="533492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21">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p w:rsid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Приложение № 5 к Техническому заданию</w:t>
      </w: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b/>
          <w:bCs/>
          <w:sz w:val="24"/>
          <w:szCs w:val="24"/>
          <w:lang w:eastAsia="ru-RU"/>
        </w:rPr>
      </w:pPr>
      <w:bookmarkStart w:id="32" w:name="_Toc367866172"/>
      <w:bookmarkStart w:id="33" w:name="_Toc369858242"/>
      <w:r w:rsidRPr="00304562">
        <w:rPr>
          <w:rFonts w:ascii="Times New Roman" w:eastAsia="Times New Roman" w:hAnsi="Times New Roman" w:cs="Times New Roman"/>
          <w:b/>
          <w:bCs/>
          <w:sz w:val="24"/>
          <w:szCs w:val="24"/>
          <w:lang w:eastAsia="ru-RU"/>
        </w:rPr>
        <w:t>Список терминов, определений и сокращени</w:t>
      </w:r>
      <w:bookmarkEnd w:id="32"/>
      <w:bookmarkEnd w:id="33"/>
      <w:r w:rsidRPr="00304562">
        <w:rPr>
          <w:rFonts w:ascii="Times New Roman" w:eastAsia="Times New Roman" w:hAnsi="Times New Roman" w:cs="Times New Roman"/>
          <w:b/>
          <w:bCs/>
          <w:sz w:val="24"/>
          <w:szCs w:val="24"/>
          <w:lang w:eastAsia="ru-RU"/>
        </w:rPr>
        <w:t>й</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Определения: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tbl>
      <w:tblPr>
        <w:tblW w:w="9639" w:type="dxa"/>
        <w:tblInd w:w="108" w:type="dxa"/>
        <w:tblLayout w:type="fixed"/>
        <w:tblLook w:val="01E0" w:firstRow="1" w:lastRow="1" w:firstColumn="1" w:lastColumn="1" w:noHBand="0" w:noVBand="0"/>
      </w:tblPr>
      <w:tblGrid>
        <w:gridCol w:w="1564"/>
        <w:gridCol w:w="236"/>
        <w:gridCol w:w="7839"/>
      </w:tblGrid>
      <w:tr w:rsidR="00304562" w:rsidRPr="00304562" w:rsidTr="00C22D23">
        <w:trPr>
          <w:trHeight w:val="601"/>
        </w:trPr>
        <w:tc>
          <w:tcPr>
            <w:tcW w:w="156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Заказчик</w:t>
            </w:r>
          </w:p>
        </w:tc>
        <w:tc>
          <w:tcPr>
            <w:tcW w:w="236"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val="en-US" w:eastAsia="ru-RU"/>
              </w:rPr>
              <w:t>-</w:t>
            </w:r>
          </w:p>
        </w:tc>
        <w:tc>
          <w:tcPr>
            <w:tcW w:w="7839"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ПАО «Башинформсвязь» </w:t>
            </w:r>
          </w:p>
        </w:tc>
      </w:tr>
    </w:tbl>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Сокращения: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tbl>
      <w:tblPr>
        <w:tblW w:w="9639" w:type="dxa"/>
        <w:tblInd w:w="108" w:type="dxa"/>
        <w:tblLayout w:type="fixed"/>
        <w:tblLook w:val="01E0" w:firstRow="1" w:lastRow="1" w:firstColumn="1" w:lastColumn="1" w:noHBand="0" w:noVBand="0"/>
      </w:tblPr>
      <w:tblGrid>
        <w:gridCol w:w="1701"/>
        <w:gridCol w:w="284"/>
        <w:gridCol w:w="7654"/>
      </w:tblGrid>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Cs/>
                <w:sz w:val="24"/>
                <w:szCs w:val="24"/>
                <w:lang w:val="en-US" w:eastAsia="ru-RU"/>
              </w:rPr>
              <w:t>ETTH</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Cs/>
                <w:sz w:val="24"/>
                <w:szCs w:val="24"/>
                <w:lang w:eastAsia="ru-RU"/>
              </w:rPr>
              <w:t>(</w:t>
            </w:r>
            <w:r w:rsidRPr="00304562">
              <w:rPr>
                <w:rFonts w:ascii="Times New Roman" w:eastAsia="Times New Roman" w:hAnsi="Times New Roman" w:cs="Times New Roman"/>
                <w:bCs/>
                <w:sz w:val="24"/>
                <w:szCs w:val="24"/>
                <w:lang w:val="en-US" w:eastAsia="ru-RU"/>
              </w:rPr>
              <w:t>Ethernet</w:t>
            </w:r>
            <w:r w:rsidRPr="00304562">
              <w:rPr>
                <w:rFonts w:ascii="Times New Roman" w:eastAsia="Times New Roman" w:hAnsi="Times New Roman" w:cs="Times New Roman"/>
                <w:bCs/>
                <w:sz w:val="24"/>
                <w:szCs w:val="24"/>
                <w:lang w:eastAsia="ru-RU"/>
              </w:rPr>
              <w:t xml:space="preserve"> </w:t>
            </w:r>
            <w:r w:rsidRPr="00304562">
              <w:rPr>
                <w:rFonts w:ascii="Times New Roman" w:eastAsia="Times New Roman" w:hAnsi="Times New Roman" w:cs="Times New Roman"/>
                <w:bCs/>
                <w:sz w:val="24"/>
                <w:szCs w:val="24"/>
                <w:lang w:val="en-US" w:eastAsia="ru-RU"/>
              </w:rPr>
              <w:t>To</w:t>
            </w:r>
            <w:r w:rsidRPr="00304562">
              <w:rPr>
                <w:rFonts w:ascii="Times New Roman" w:eastAsia="Times New Roman" w:hAnsi="Times New Roman" w:cs="Times New Roman"/>
                <w:bCs/>
                <w:sz w:val="24"/>
                <w:szCs w:val="24"/>
                <w:lang w:eastAsia="ru-RU"/>
              </w:rPr>
              <w:t xml:space="preserve"> </w:t>
            </w:r>
            <w:r w:rsidRPr="00304562">
              <w:rPr>
                <w:rFonts w:ascii="Times New Roman" w:eastAsia="Times New Roman" w:hAnsi="Times New Roman" w:cs="Times New Roman"/>
                <w:bCs/>
                <w:sz w:val="24"/>
                <w:szCs w:val="24"/>
                <w:lang w:val="en-US" w:eastAsia="ru-RU"/>
              </w:rPr>
              <w:t>The</w:t>
            </w:r>
            <w:r w:rsidRPr="00304562">
              <w:rPr>
                <w:rFonts w:ascii="Times New Roman" w:eastAsia="Times New Roman" w:hAnsi="Times New Roman" w:cs="Times New Roman"/>
                <w:bCs/>
                <w:sz w:val="24"/>
                <w:szCs w:val="24"/>
                <w:lang w:eastAsia="ru-RU"/>
              </w:rPr>
              <w:t xml:space="preserve"> </w:t>
            </w:r>
            <w:r w:rsidRPr="00304562">
              <w:rPr>
                <w:rFonts w:ascii="Times New Roman" w:eastAsia="Times New Roman" w:hAnsi="Times New Roman" w:cs="Times New Roman"/>
                <w:bCs/>
                <w:sz w:val="24"/>
                <w:szCs w:val="24"/>
                <w:lang w:val="en-US" w:eastAsia="ru-RU"/>
              </w:rPr>
              <w:t>Home</w:t>
            </w:r>
            <w:r w:rsidRPr="00304562">
              <w:rPr>
                <w:rFonts w:ascii="Times New Roman" w:eastAsia="Times New Roman" w:hAnsi="Times New Roman" w:cs="Times New Roman"/>
                <w:bCs/>
                <w:sz w:val="24"/>
                <w:szCs w:val="24"/>
                <w:lang w:eastAsia="ru-RU"/>
              </w:rPr>
              <w:t xml:space="preserve">) </w:t>
            </w:r>
            <w:r w:rsidRPr="00304562">
              <w:rPr>
                <w:rFonts w:ascii="Times New Roman" w:eastAsia="Times New Roman" w:hAnsi="Times New Roman" w:cs="Times New Roman"/>
                <w:sz w:val="24"/>
                <w:szCs w:val="24"/>
                <w:lang w:eastAsia="ru-RU"/>
              </w:rPr>
              <w:t xml:space="preserve">способ постоянного подключения к Интернету по протоколу </w:t>
            </w:r>
            <w:r w:rsidRPr="00304562">
              <w:rPr>
                <w:rFonts w:ascii="Times New Roman" w:eastAsia="Times New Roman" w:hAnsi="Times New Roman" w:cs="Times New Roman"/>
                <w:sz w:val="24"/>
                <w:szCs w:val="24"/>
                <w:lang w:val="en-US" w:eastAsia="ru-RU"/>
              </w:rPr>
              <w:t>Ethernet</w:t>
            </w:r>
            <w:r w:rsidRPr="00304562">
              <w:rPr>
                <w:rFonts w:ascii="Times New Roman" w:eastAsia="Times New Roman" w:hAnsi="Times New Roman" w:cs="Times New Roman"/>
                <w:sz w:val="24"/>
                <w:szCs w:val="24"/>
                <w:lang w:eastAsia="ru-RU"/>
              </w:rPr>
              <w:t xml:space="preserve"> (FE, </w:t>
            </w:r>
            <w:r w:rsidRPr="00304562">
              <w:rPr>
                <w:rFonts w:ascii="Times New Roman" w:eastAsia="Times New Roman" w:hAnsi="Times New Roman" w:cs="Times New Roman"/>
                <w:sz w:val="24"/>
                <w:szCs w:val="24"/>
                <w:lang w:val="en-US" w:eastAsia="ru-RU"/>
              </w:rPr>
              <w:t>GE</w:t>
            </w:r>
            <w:r w:rsidRPr="00304562">
              <w:rPr>
                <w:rFonts w:ascii="Times New Roman" w:eastAsia="Times New Roman" w:hAnsi="Times New Roman" w:cs="Times New Roman"/>
                <w:sz w:val="24"/>
                <w:szCs w:val="24"/>
                <w:lang w:eastAsia="ru-RU"/>
              </w:rPr>
              <w:t>).</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bCs/>
                <w:sz w:val="24"/>
                <w:szCs w:val="24"/>
                <w:lang w:val="en-US" w:eastAsia="ru-RU"/>
              </w:rPr>
            </w:pPr>
            <w:r w:rsidRPr="00304562">
              <w:rPr>
                <w:rFonts w:ascii="Times New Roman" w:eastAsia="Times New Roman" w:hAnsi="Times New Roman" w:cs="Times New Roman"/>
                <w:bCs/>
                <w:sz w:val="24"/>
                <w:szCs w:val="24"/>
                <w:lang w:val="en-US" w:eastAsia="ru-RU"/>
              </w:rPr>
              <w:t>FTTB</w:t>
            </w:r>
          </w:p>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p>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p>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p>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ВОК</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val="en-US" w:eastAsia="ru-RU"/>
              </w:rPr>
              <w:t>-</w:t>
            </w:r>
          </w:p>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p>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p>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p>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roofErr w:type="spellStart"/>
            <w:r w:rsidRPr="00304562">
              <w:rPr>
                <w:rFonts w:ascii="Times New Roman" w:eastAsia="Times New Roman" w:hAnsi="Times New Roman" w:cs="Times New Roman"/>
                <w:sz w:val="24"/>
                <w:szCs w:val="24"/>
                <w:lang w:eastAsia="ru-RU"/>
              </w:rPr>
              <w:t>Fiber</w:t>
            </w:r>
            <w:proofErr w:type="spellEnd"/>
            <w:r w:rsidRPr="00304562">
              <w:rPr>
                <w:rFonts w:ascii="Times New Roman" w:eastAsia="Times New Roman" w:hAnsi="Times New Roman" w:cs="Times New Roman"/>
                <w:sz w:val="24"/>
                <w:szCs w:val="24"/>
                <w:lang w:eastAsia="ru-RU"/>
              </w:rPr>
              <w:t xml:space="preserve"> </w:t>
            </w:r>
            <w:proofErr w:type="spellStart"/>
            <w:r w:rsidRPr="00304562">
              <w:rPr>
                <w:rFonts w:ascii="Times New Roman" w:eastAsia="Times New Roman" w:hAnsi="Times New Roman" w:cs="Times New Roman"/>
                <w:sz w:val="24"/>
                <w:szCs w:val="24"/>
                <w:lang w:eastAsia="ru-RU"/>
              </w:rPr>
              <w:t>to</w:t>
            </w:r>
            <w:proofErr w:type="spellEnd"/>
            <w:r w:rsidRPr="00304562">
              <w:rPr>
                <w:rFonts w:ascii="Times New Roman" w:eastAsia="Times New Roman" w:hAnsi="Times New Roman" w:cs="Times New Roman"/>
                <w:sz w:val="24"/>
                <w:szCs w:val="24"/>
                <w:lang w:eastAsia="ru-RU"/>
              </w:rPr>
              <w:t xml:space="preserve"> </w:t>
            </w:r>
            <w:proofErr w:type="spellStart"/>
            <w:r w:rsidRPr="00304562">
              <w:rPr>
                <w:rFonts w:ascii="Times New Roman" w:eastAsia="Times New Roman" w:hAnsi="Times New Roman" w:cs="Times New Roman"/>
                <w:sz w:val="24"/>
                <w:szCs w:val="24"/>
                <w:lang w:eastAsia="ru-RU"/>
              </w:rPr>
              <w:t>the</w:t>
            </w:r>
            <w:proofErr w:type="spellEnd"/>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sz w:val="24"/>
                <w:szCs w:val="24"/>
                <w:lang w:val="en-US" w:eastAsia="ru-RU"/>
              </w:rPr>
              <w:t>Building</w:t>
            </w:r>
            <w:r w:rsidRPr="00304562">
              <w:rPr>
                <w:rFonts w:ascii="Times New Roman" w:eastAsia="Times New Roman" w:hAnsi="Times New Roman" w:cs="Times New Roman"/>
                <w:sz w:val="24"/>
                <w:szCs w:val="24"/>
                <w:lang w:eastAsia="ru-RU"/>
              </w:rPr>
              <w:t xml:space="preserve">) Разновидность </w:t>
            </w:r>
            <w:proofErr w:type="spellStart"/>
            <w:r w:rsidRPr="00304562">
              <w:rPr>
                <w:rFonts w:ascii="Times New Roman" w:eastAsia="Times New Roman" w:hAnsi="Times New Roman" w:cs="Times New Roman"/>
                <w:sz w:val="24"/>
                <w:szCs w:val="24"/>
                <w:lang w:eastAsia="ru-RU"/>
              </w:rPr>
              <w:t>FTTx</w:t>
            </w:r>
            <w:proofErr w:type="spellEnd"/>
            <w:r w:rsidRPr="00304562">
              <w:rPr>
                <w:rFonts w:ascii="Times New Roman" w:eastAsia="Times New Roman" w:hAnsi="Times New Roman" w:cs="Times New Roman"/>
                <w:sz w:val="24"/>
                <w:szCs w:val="24"/>
                <w:lang w:eastAsia="ru-RU"/>
              </w:rPr>
              <w:t>,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304562" w:rsidRPr="00304562" w:rsidRDefault="00304562" w:rsidP="00304562">
            <w:pPr>
              <w:spacing w:after="0" w:line="240" w:lineRule="auto"/>
              <w:rPr>
                <w:rFonts w:ascii="Times New Roman" w:eastAsia="Times New Roman" w:hAnsi="Times New Roman" w:cs="Times New Roman"/>
                <w:bCs/>
                <w:sz w:val="24"/>
                <w:szCs w:val="24"/>
                <w:lang w:eastAsia="ru-RU"/>
              </w:rPr>
            </w:pPr>
            <w:r w:rsidRPr="00304562">
              <w:rPr>
                <w:rFonts w:ascii="Times New Roman" w:eastAsia="Times New Roman" w:hAnsi="Times New Roman" w:cs="Times New Roman"/>
                <w:bCs/>
                <w:sz w:val="24"/>
                <w:szCs w:val="24"/>
                <w:lang w:eastAsia="ru-RU"/>
              </w:rPr>
              <w:t>Волоконно-оптический кабель</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ВОЛС</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Волоконно-оптическая линия связи</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ИБП</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КИД</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val="en-US" w:eastAsia="ru-RU"/>
              </w:rPr>
              <w:t>-</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w:t>
            </w:r>
          </w:p>
        </w:tc>
        <w:tc>
          <w:tcPr>
            <w:tcW w:w="7654" w:type="dxa"/>
          </w:tcPr>
          <w:p w:rsidR="00304562" w:rsidRPr="00304562" w:rsidRDefault="00304562" w:rsidP="00304562">
            <w:pPr>
              <w:spacing w:after="0" w:line="240" w:lineRule="auto"/>
              <w:rPr>
                <w:rFonts w:ascii="Times New Roman" w:eastAsia="Times New Roman" w:hAnsi="Times New Roman" w:cs="Times New Roman"/>
                <w:bCs/>
                <w:iCs/>
                <w:sz w:val="24"/>
                <w:szCs w:val="24"/>
                <w:lang w:eastAsia="ru-RU"/>
              </w:rPr>
            </w:pPr>
            <w:r w:rsidRPr="00304562">
              <w:rPr>
                <w:rFonts w:ascii="Times New Roman" w:eastAsia="Times New Roman" w:hAnsi="Times New Roman" w:cs="Times New Roman"/>
                <w:bCs/>
                <w:iCs/>
                <w:sz w:val="24"/>
                <w:szCs w:val="24"/>
                <w:lang w:eastAsia="ru-RU"/>
              </w:rPr>
              <w:t>Источник бесперебойного питания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Комплект исполнительной документации по объекту</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ЛКС</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МПК</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w:t>
            </w:r>
          </w:p>
        </w:tc>
        <w:tc>
          <w:tcPr>
            <w:tcW w:w="7654" w:type="dxa"/>
          </w:tcPr>
          <w:p w:rsidR="00304562" w:rsidRPr="00304562" w:rsidRDefault="00304562" w:rsidP="00304562">
            <w:pPr>
              <w:spacing w:after="0" w:line="240" w:lineRule="auto"/>
              <w:rPr>
                <w:rFonts w:ascii="Times New Roman" w:eastAsia="Times New Roman" w:hAnsi="Times New Roman" w:cs="Times New Roman"/>
                <w:bCs/>
                <w:iCs/>
                <w:sz w:val="24"/>
                <w:szCs w:val="24"/>
                <w:lang w:eastAsia="ru-RU"/>
              </w:rPr>
            </w:pPr>
            <w:r w:rsidRPr="00304562">
              <w:rPr>
                <w:rFonts w:ascii="Times New Roman" w:eastAsia="Times New Roman" w:hAnsi="Times New Roman" w:cs="Times New Roman"/>
                <w:bCs/>
                <w:iCs/>
                <w:sz w:val="24"/>
                <w:szCs w:val="24"/>
                <w:lang w:eastAsia="ru-RU"/>
              </w:rPr>
              <w:t>Линейно-кабельные сооружения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Многопарный передаточный кабель</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Cs/>
                <w:sz w:val="24"/>
                <w:szCs w:val="24"/>
                <w:lang w:eastAsia="ru-RU"/>
              </w:rPr>
              <w:t>МР-3п</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bCs/>
                <w:iCs/>
                <w:sz w:val="24"/>
                <w:szCs w:val="24"/>
                <w:lang w:eastAsia="ru-RU"/>
              </w:rPr>
            </w:pPr>
            <w:r w:rsidRPr="00304562">
              <w:rPr>
                <w:rFonts w:ascii="Times New Roman" w:eastAsia="Times New Roman" w:hAnsi="Times New Roman" w:cs="Times New Roman"/>
                <w:bCs/>
                <w:iCs/>
                <w:sz w:val="24"/>
                <w:szCs w:val="24"/>
                <w:lang w:eastAsia="ru-RU"/>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3-й редакции</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ПУЭ</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val="en-US"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bCs/>
                <w:iCs/>
                <w:sz w:val="24"/>
                <w:szCs w:val="24"/>
                <w:lang w:eastAsia="ru-RU"/>
              </w:rPr>
              <w:t>Правила устройства электроустановок</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СПД</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bCs/>
                <w:iCs/>
                <w:sz w:val="24"/>
                <w:szCs w:val="24"/>
                <w:lang w:eastAsia="ru-RU"/>
              </w:rPr>
            </w:pPr>
            <w:r w:rsidRPr="00304562">
              <w:rPr>
                <w:rFonts w:ascii="Times New Roman" w:eastAsia="Times New Roman" w:hAnsi="Times New Roman" w:cs="Times New Roman"/>
                <w:bCs/>
                <w:iCs/>
                <w:sz w:val="24"/>
                <w:szCs w:val="24"/>
                <w:lang w:eastAsia="ru-RU"/>
              </w:rPr>
              <w:t>Сеть передачи данных</w:t>
            </w:r>
          </w:p>
        </w:tc>
      </w:tr>
      <w:tr w:rsidR="00304562" w:rsidRPr="00304562" w:rsidTr="00C22D23">
        <w:trPr>
          <w:trHeight w:val="689"/>
        </w:trPr>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УС</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Узел связи сети передачи данных – средства связи, выполняющие функции систем коммутации на уровне агрегации</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УД</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Узел доступа сети передачи данных – средства связи, выполняющие функции систем коммутации на уровне доступа</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ТШ</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Телекоммуникационный шкаф</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ОВ </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Оптическое волокно в волоконно-оптическом кабеле</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КБ/КЯ</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АК</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bCs/>
                <w:iCs/>
                <w:sz w:val="24"/>
                <w:szCs w:val="24"/>
                <w:lang w:eastAsia="ru-RU"/>
              </w:rPr>
            </w:pPr>
            <w:r w:rsidRPr="00304562">
              <w:rPr>
                <w:rFonts w:ascii="Times New Roman" w:eastAsia="Times New Roman" w:hAnsi="Times New Roman" w:cs="Times New Roman"/>
                <w:sz w:val="24"/>
                <w:szCs w:val="24"/>
                <w:lang w:eastAsia="ru-RU"/>
              </w:rPr>
              <w:t>Кабельный бокс/</w:t>
            </w:r>
            <w:r w:rsidRPr="00304562">
              <w:rPr>
                <w:rFonts w:ascii="Times New Roman" w:eastAsia="Times New Roman" w:hAnsi="Times New Roman" w:cs="Times New Roman"/>
                <w:bCs/>
                <w:iCs/>
                <w:sz w:val="24"/>
                <w:szCs w:val="24"/>
                <w:lang w:eastAsia="ru-RU"/>
              </w:rPr>
              <w:t>Кабельный ящик (аналог ящика распределительного)</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Антивандальная коробка КТВ </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ДРС</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Домовая распределительная сеть</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ВРУ</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Вводно-распределительное устройство</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val="en-US" w:eastAsia="ru-RU"/>
              </w:rPr>
              <w:t>B</w:t>
            </w:r>
            <w:r w:rsidRPr="00304562">
              <w:rPr>
                <w:rFonts w:ascii="Times New Roman" w:eastAsia="Times New Roman" w:hAnsi="Times New Roman" w:cs="Times New Roman"/>
                <w:sz w:val="24"/>
                <w:szCs w:val="24"/>
                <w:lang w:eastAsia="ru-RU"/>
              </w:rPr>
              <w:t>2</w:t>
            </w:r>
            <w:r w:rsidRPr="00304562">
              <w:rPr>
                <w:rFonts w:ascii="Times New Roman" w:eastAsia="Times New Roman" w:hAnsi="Times New Roman" w:cs="Times New Roman"/>
                <w:sz w:val="24"/>
                <w:szCs w:val="24"/>
                <w:lang w:val="en-US" w:eastAsia="ru-RU"/>
              </w:rPr>
              <w:t>B</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Совокупность клиентов, являющихся юридическими лицами</w:t>
            </w:r>
          </w:p>
        </w:tc>
      </w:tr>
      <w:tr w:rsidR="00304562" w:rsidRPr="00304562" w:rsidTr="00C22D23">
        <w:trPr>
          <w:trHeight w:val="761"/>
        </w:trPr>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val="en-US" w:eastAsia="ru-RU"/>
              </w:rPr>
            </w:pPr>
            <w:r w:rsidRPr="00304562">
              <w:rPr>
                <w:rFonts w:ascii="Times New Roman" w:eastAsia="Times New Roman" w:hAnsi="Times New Roman" w:cs="Times New Roman"/>
                <w:sz w:val="24"/>
                <w:szCs w:val="24"/>
                <w:lang w:val="en-US" w:eastAsia="ru-RU"/>
              </w:rPr>
              <w:t>B</w:t>
            </w:r>
            <w:r w:rsidRPr="00304562">
              <w:rPr>
                <w:rFonts w:ascii="Times New Roman" w:eastAsia="Times New Roman" w:hAnsi="Times New Roman" w:cs="Times New Roman"/>
                <w:sz w:val="24"/>
                <w:szCs w:val="24"/>
                <w:lang w:eastAsia="ru-RU"/>
              </w:rPr>
              <w:t>2</w:t>
            </w:r>
            <w:r w:rsidRPr="00304562">
              <w:rPr>
                <w:rFonts w:ascii="Times New Roman" w:eastAsia="Times New Roman" w:hAnsi="Times New Roman" w:cs="Times New Roman"/>
                <w:sz w:val="24"/>
                <w:szCs w:val="24"/>
                <w:lang w:val="en-US" w:eastAsia="ru-RU"/>
              </w:rPr>
              <w:t>G</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Совокупность клиентов - органов государственной власти и/или местного самоуправления</w:t>
            </w:r>
          </w:p>
        </w:tc>
      </w:tr>
      <w:tr w:rsidR="00304562" w:rsidRPr="00304562" w:rsidTr="00C22D23">
        <w:tc>
          <w:tcPr>
            <w:tcW w:w="1701"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МВН</w:t>
            </w:r>
          </w:p>
        </w:tc>
        <w:tc>
          <w:tcPr>
            <w:tcW w:w="28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w:t>
            </w:r>
          </w:p>
        </w:tc>
        <w:tc>
          <w:tcPr>
            <w:tcW w:w="7654" w:type="dxa"/>
          </w:tcPr>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val="en-US" w:eastAsia="ru-RU"/>
              </w:rPr>
              <w:t>M</w:t>
            </w:r>
            <w:proofErr w:type="spellStart"/>
            <w:r w:rsidRPr="00304562">
              <w:rPr>
                <w:rFonts w:ascii="Times New Roman" w:eastAsia="Times New Roman" w:hAnsi="Times New Roman" w:cs="Times New Roman"/>
                <w:sz w:val="24"/>
                <w:szCs w:val="24"/>
                <w:lang w:eastAsia="ru-RU"/>
              </w:rPr>
              <w:t>obile</w:t>
            </w:r>
            <w:proofErr w:type="spellEnd"/>
            <w:r w:rsidRPr="00304562">
              <w:rPr>
                <w:rFonts w:ascii="Times New Roman" w:eastAsia="Times New Roman" w:hAnsi="Times New Roman" w:cs="Times New Roman"/>
                <w:sz w:val="24"/>
                <w:szCs w:val="24"/>
                <w:lang w:eastAsia="ru-RU"/>
              </w:rPr>
              <w:t xml:space="preserve"> </w:t>
            </w:r>
            <w:r w:rsidRPr="00304562">
              <w:rPr>
                <w:rFonts w:ascii="Times New Roman" w:eastAsia="Times New Roman" w:hAnsi="Times New Roman" w:cs="Times New Roman"/>
                <w:sz w:val="24"/>
                <w:szCs w:val="24"/>
                <w:lang w:val="en-US" w:eastAsia="ru-RU"/>
              </w:rPr>
              <w:t>B</w:t>
            </w:r>
            <w:proofErr w:type="spellStart"/>
            <w:r w:rsidRPr="00304562">
              <w:rPr>
                <w:rFonts w:ascii="Times New Roman" w:eastAsia="Times New Roman" w:hAnsi="Times New Roman" w:cs="Times New Roman"/>
                <w:sz w:val="24"/>
                <w:szCs w:val="24"/>
                <w:lang w:eastAsia="ru-RU"/>
              </w:rPr>
              <w:t>ackhaul</w:t>
            </w:r>
            <w:proofErr w:type="spellEnd"/>
          </w:p>
        </w:tc>
      </w:tr>
    </w:tbl>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lastRenderedPageBreak/>
        <w:t>Приложение № 6 к Техническому заданию</w:t>
      </w:r>
    </w:p>
    <w:p w:rsidR="00304562" w:rsidRPr="00304562" w:rsidRDefault="00304562" w:rsidP="00304562">
      <w:pPr>
        <w:spacing w:after="0" w:line="240" w:lineRule="auto"/>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iCs/>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b/>
          <w:bCs/>
          <w:iCs/>
          <w:sz w:val="24"/>
          <w:szCs w:val="24"/>
          <w:lang w:eastAsia="ru-RU"/>
        </w:rPr>
      </w:pPr>
      <w:r w:rsidRPr="00304562">
        <w:rPr>
          <w:rFonts w:ascii="Times New Roman" w:eastAsia="Times New Roman" w:hAnsi="Times New Roman" w:cs="Times New Roman"/>
          <w:b/>
          <w:bCs/>
          <w:iCs/>
          <w:sz w:val="24"/>
          <w:szCs w:val="24"/>
          <w:lang w:eastAsia="ru-RU"/>
        </w:rPr>
        <w:t xml:space="preserve">Формат </w:t>
      </w:r>
      <w:proofErr w:type="spellStart"/>
      <w:r w:rsidRPr="00304562">
        <w:rPr>
          <w:rFonts w:ascii="Times New Roman" w:eastAsia="Times New Roman" w:hAnsi="Times New Roman" w:cs="Times New Roman"/>
          <w:b/>
          <w:bCs/>
          <w:iCs/>
          <w:sz w:val="24"/>
          <w:szCs w:val="24"/>
          <w:lang w:eastAsia="ru-RU"/>
        </w:rPr>
        <w:t>имиджевых</w:t>
      </w:r>
      <w:proofErr w:type="spellEnd"/>
      <w:r w:rsidRPr="00304562">
        <w:rPr>
          <w:rFonts w:ascii="Times New Roman" w:eastAsia="Times New Roman" w:hAnsi="Times New Roman" w:cs="Times New Roman"/>
          <w:b/>
          <w:bCs/>
          <w:iCs/>
          <w:sz w:val="24"/>
          <w:szCs w:val="24"/>
          <w:lang w:eastAsia="ru-RU"/>
        </w:rPr>
        <w:t xml:space="preserve"> наклеек</w:t>
      </w:r>
    </w:p>
    <w:p w:rsidR="00304562" w:rsidRPr="00304562" w:rsidRDefault="00304562" w:rsidP="00304562">
      <w:pPr>
        <w:spacing w:after="0" w:line="240" w:lineRule="auto"/>
        <w:jc w:val="center"/>
        <w:rPr>
          <w:rFonts w:ascii="Times New Roman" w:eastAsia="Times New Roman" w:hAnsi="Times New Roman" w:cs="Times New Roman"/>
          <w:b/>
          <w:bCs/>
          <w:i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iCs/>
          <w:sz w:val="24"/>
          <w:szCs w:val="24"/>
          <w:lang w:eastAsia="ru-RU"/>
        </w:rPr>
      </w:pPr>
    </w:p>
    <w:p w:rsidR="00304562" w:rsidRPr="00304562" w:rsidRDefault="00304562" w:rsidP="00304562">
      <w:pPr>
        <w:spacing w:after="0" w:line="360" w:lineRule="auto"/>
        <w:ind w:left="-567"/>
        <w:rPr>
          <w:rFonts w:ascii="Times New Roman" w:eastAsia="Times New Roman" w:hAnsi="Times New Roman" w:cs="Times New Roman"/>
          <w:b/>
          <w:bCs/>
          <w:iCs/>
          <w:color w:val="0D0D0D"/>
          <w:sz w:val="24"/>
          <w:szCs w:val="24"/>
          <w:lang w:eastAsia="ru-RU"/>
        </w:rPr>
      </w:pPr>
      <w:r w:rsidRPr="00304562">
        <w:rPr>
          <w:rFonts w:ascii="Times New Roman" w:eastAsia="Times New Roman" w:hAnsi="Times New Roman" w:cs="Times New Roman"/>
          <w:b/>
          <w:sz w:val="24"/>
          <w:szCs w:val="24"/>
          <w:lang w:eastAsia="ru-RU"/>
        </w:rPr>
        <w:t xml:space="preserve">              Макет наклейки тип.1                                                               Макет наклейки тип.2                                                        </w:t>
      </w:r>
    </w:p>
    <w:p w:rsidR="00304562" w:rsidRPr="00304562" w:rsidRDefault="00304562" w:rsidP="00304562">
      <w:pPr>
        <w:tabs>
          <w:tab w:val="left" w:pos="988"/>
          <w:tab w:val="right" w:pos="9635"/>
        </w:tabs>
        <w:spacing w:after="0" w:line="360" w:lineRule="auto"/>
        <w:ind w:left="-567"/>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ab/>
        <w:t xml:space="preserve">  </w:t>
      </w:r>
    </w:p>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    Для наклейки на ТШ, КБ/КЯ, АК, слаботочный щит               Для наклейки на </w:t>
      </w:r>
      <w:proofErr w:type="spellStart"/>
      <w:r w:rsidRPr="00304562">
        <w:rPr>
          <w:rFonts w:ascii="Times New Roman" w:eastAsia="Times New Roman" w:hAnsi="Times New Roman" w:cs="Times New Roman"/>
          <w:sz w:val="24"/>
          <w:szCs w:val="24"/>
          <w:lang w:eastAsia="ru-RU"/>
        </w:rPr>
        <w:t>трубостойку</w:t>
      </w:r>
      <w:proofErr w:type="spellEnd"/>
    </w:p>
    <w:p w:rsidR="00304562" w:rsidRPr="00304562" w:rsidRDefault="00304562" w:rsidP="00304562">
      <w:pPr>
        <w:spacing w:after="0" w:line="240" w:lineRule="auto"/>
        <w:rPr>
          <w:rFonts w:ascii="Times New Roman" w:eastAsia="Times New Roman" w:hAnsi="Times New Roman" w:cs="Times New Roman"/>
          <w:b/>
          <w:bCs/>
          <w:i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iCs/>
          <w:sz w:val="24"/>
          <w:szCs w:val="24"/>
          <w:lang w:eastAsia="ru-RU"/>
        </w:rPr>
      </w:pPr>
    </w:p>
    <w:p w:rsidR="00304562" w:rsidRPr="00304562" w:rsidRDefault="00304562" w:rsidP="00304562">
      <w:pPr>
        <w:spacing w:after="0" w:line="240" w:lineRule="auto"/>
        <w:rPr>
          <w:rFonts w:ascii="Times New Roman" w:eastAsia="Times New Roman" w:hAnsi="Times New Roman" w:cs="Times New Roman"/>
          <w:b/>
          <w:bCs/>
          <w:iCs/>
          <w:sz w:val="24"/>
          <w:szCs w:val="24"/>
          <w:lang w:eastAsia="ru-RU"/>
        </w:rPr>
      </w:pPr>
      <w:r w:rsidRPr="00304562">
        <w:rPr>
          <w:rFonts w:ascii="Times New Roman" w:eastAsia="Times New Roman" w:hAnsi="Times New Roman" w:cs="Times New Roman"/>
          <w:b/>
          <w:bCs/>
          <w:iCs/>
          <w:noProof/>
          <w:color w:val="0D0D0D"/>
          <w:sz w:val="24"/>
          <w:szCs w:val="24"/>
          <w:lang w:eastAsia="ru-RU"/>
        </w:rPr>
        <w:drawing>
          <wp:anchor distT="0" distB="0" distL="114300" distR="114300" simplePos="0" relativeHeight="251661312" behindDoc="0" locked="0" layoutInCell="1" allowOverlap="1" wp14:anchorId="631F4A0D" wp14:editId="4268C38B">
            <wp:simplePos x="0" y="0"/>
            <wp:positionH relativeFrom="column">
              <wp:posOffset>-408616</wp:posOffset>
            </wp:positionH>
            <wp:positionV relativeFrom="paragraph">
              <wp:posOffset>205764</wp:posOffset>
            </wp:positionV>
            <wp:extent cx="6590723" cy="4147333"/>
            <wp:effectExtent l="0" t="0" r="635" b="5715"/>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наклейки.png"/>
                    <pic:cNvPicPr/>
                  </pic:nvPicPr>
                  <pic:blipFill>
                    <a:blip r:embed="rId22">
                      <a:extLst>
                        <a:ext uri="{28A0092B-C50C-407E-A947-70E740481C1C}">
                          <a14:useLocalDpi xmlns:a14="http://schemas.microsoft.com/office/drawing/2010/main" val="0"/>
                        </a:ext>
                      </a:extLst>
                    </a:blip>
                    <a:stretch>
                      <a:fillRect/>
                    </a:stretch>
                  </pic:blipFill>
                  <pic:spPr>
                    <a:xfrm>
                      <a:off x="0" y="0"/>
                      <a:ext cx="6590723" cy="4147333"/>
                    </a:xfrm>
                    <a:prstGeom prst="rect">
                      <a:avLst/>
                    </a:prstGeom>
                  </pic:spPr>
                </pic:pic>
              </a:graphicData>
            </a:graphic>
            <wp14:sizeRelH relativeFrom="page">
              <wp14:pctWidth>0</wp14:pctWidth>
            </wp14:sizeRelH>
            <wp14:sizeRelV relativeFrom="page">
              <wp14:pctHeight>0</wp14:pctHeight>
            </wp14:sizeRelV>
          </wp:anchor>
        </w:drawing>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Все размеры на чертеже указаны в мм.</w:t>
      </w:r>
    </w:p>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Материал ламинированная самоклеящаяся бумага. </w:t>
      </w:r>
    </w:p>
    <w:p w:rsidR="00304562" w:rsidRPr="00304562" w:rsidRDefault="00304562" w:rsidP="00304562">
      <w:pPr>
        <w:spacing w:after="0" w:line="36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Макет для печати получить у Заказчика</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b/>
          <w:bCs/>
          <w:iCs/>
          <w:sz w:val="24"/>
          <w:szCs w:val="24"/>
          <w:lang w:eastAsia="ru-RU"/>
        </w:rPr>
      </w:pPr>
      <w:r w:rsidRPr="00304562">
        <w:rPr>
          <w:rFonts w:ascii="Times New Roman" w:eastAsia="Times New Roman" w:hAnsi="Times New Roman" w:cs="Times New Roman"/>
          <w:b/>
          <w:bCs/>
          <w:iCs/>
          <w:sz w:val="24"/>
          <w:szCs w:val="24"/>
          <w:lang w:eastAsia="ru-RU"/>
        </w:rPr>
        <w:t>Формат идентификационных кабельных бирок</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rPr>
          <w:rFonts w:ascii="Times New Roman" w:eastAsia="Times New Roman" w:hAnsi="Times New Roman" w:cs="Times New Roman"/>
          <w:b/>
          <w:sz w:val="24"/>
          <w:szCs w:val="24"/>
          <w:lang w:eastAsia="ru-RU"/>
        </w:rPr>
      </w:pPr>
      <w:r w:rsidRPr="00304562">
        <w:rPr>
          <w:rFonts w:ascii="Times New Roman" w:eastAsia="Times New Roman" w:hAnsi="Times New Roman" w:cs="Times New Roman"/>
          <w:b/>
          <w:sz w:val="24"/>
          <w:szCs w:val="24"/>
          <w:lang w:eastAsia="ru-RU"/>
        </w:rPr>
        <w:t>Макет маркировочной бирки (идентификационной бирки-</w:t>
      </w:r>
      <w:proofErr w:type="spellStart"/>
      <w:r w:rsidRPr="00304562">
        <w:rPr>
          <w:rFonts w:ascii="Times New Roman" w:eastAsia="Times New Roman" w:hAnsi="Times New Roman" w:cs="Times New Roman"/>
          <w:b/>
          <w:sz w:val="24"/>
          <w:szCs w:val="24"/>
          <w:lang w:eastAsia="ru-RU"/>
        </w:rPr>
        <w:t>шильда</w:t>
      </w:r>
      <w:proofErr w:type="spellEnd"/>
      <w:r w:rsidRPr="00304562">
        <w:rPr>
          <w:rFonts w:ascii="Times New Roman" w:eastAsia="Times New Roman" w:hAnsi="Times New Roman" w:cs="Times New Roman"/>
          <w:b/>
          <w:sz w:val="24"/>
          <w:szCs w:val="24"/>
          <w:lang w:eastAsia="ru-RU"/>
        </w:rPr>
        <w:t>) тип. 3</w:t>
      </w:r>
    </w:p>
    <w:p w:rsidR="00304562" w:rsidRPr="00304562" w:rsidRDefault="00304562" w:rsidP="00304562">
      <w:pPr>
        <w:spacing w:after="0" w:line="360" w:lineRule="auto"/>
        <w:rPr>
          <w:rFonts w:ascii="Times New Roman" w:eastAsia="Times New Roman" w:hAnsi="Times New Roman" w:cs="Times New Roman"/>
          <w:b/>
          <w:sz w:val="24"/>
          <w:szCs w:val="24"/>
          <w:lang w:eastAsia="ru-RU"/>
        </w:rPr>
      </w:pPr>
    </w:p>
    <w:p w:rsidR="00304562" w:rsidRPr="00304562" w:rsidRDefault="00304562" w:rsidP="00304562">
      <w:pPr>
        <w:spacing w:after="0" w:line="360" w:lineRule="auto"/>
        <w:jc w:val="center"/>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Для маркировки кабелей исключительно внутри помещений. Применяется для кабелей МПК,</w:t>
      </w:r>
    </w:p>
    <w:p w:rsidR="00304562" w:rsidRPr="00304562" w:rsidRDefault="00304562" w:rsidP="00304562">
      <w:pPr>
        <w:spacing w:after="0" w:line="360" w:lineRule="auto"/>
        <w:jc w:val="center"/>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val="en-US" w:eastAsia="ru-RU"/>
        </w:rPr>
        <w:t>RG</w:t>
      </w:r>
      <w:r w:rsidRPr="00304562">
        <w:rPr>
          <w:rFonts w:ascii="Times New Roman" w:eastAsia="Times New Roman" w:hAnsi="Times New Roman" w:cs="Times New Roman"/>
          <w:sz w:val="24"/>
          <w:szCs w:val="24"/>
          <w:lang w:eastAsia="ru-RU"/>
        </w:rPr>
        <w:t>-11, кабелей эл. питания (кроме ВОК).</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jc w:val="right"/>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Все размеры на чертеже указаны в мм.</w:t>
      </w:r>
    </w:p>
    <w:p w:rsidR="00304562" w:rsidRPr="00304562" w:rsidRDefault="00304562" w:rsidP="00304562">
      <w:pPr>
        <w:spacing w:after="0" w:line="360" w:lineRule="auto"/>
        <w:jc w:val="right"/>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 xml:space="preserve">Материал ламинированная самоклеящаяся бумага. Цвет: </w:t>
      </w:r>
      <w:proofErr w:type="spellStart"/>
      <w:r w:rsidRPr="00304562">
        <w:rPr>
          <w:rFonts w:ascii="Times New Roman" w:eastAsia="Times New Roman" w:hAnsi="Times New Roman" w:cs="Times New Roman"/>
          <w:sz w:val="24"/>
          <w:szCs w:val="24"/>
          <w:lang w:eastAsia="ru-RU"/>
        </w:rPr>
        <w:t>пантон</w:t>
      </w:r>
      <w:proofErr w:type="spellEnd"/>
      <w:r w:rsidRPr="00304562">
        <w:rPr>
          <w:rFonts w:ascii="Times New Roman" w:eastAsia="Times New Roman" w:hAnsi="Times New Roman" w:cs="Times New Roman"/>
          <w:sz w:val="24"/>
          <w:szCs w:val="24"/>
          <w:lang w:eastAsia="ru-RU"/>
        </w:rPr>
        <w:t xml:space="preserve"> -258С</w:t>
      </w:r>
    </w:p>
    <w:p w:rsidR="00304562" w:rsidRPr="00304562" w:rsidRDefault="00304562" w:rsidP="00304562">
      <w:pPr>
        <w:spacing w:after="0" w:line="360" w:lineRule="auto"/>
        <w:jc w:val="right"/>
        <w:rPr>
          <w:rFonts w:ascii="Times New Roman" w:eastAsia="Times New Roman" w:hAnsi="Times New Roman" w:cs="Times New Roman"/>
          <w:sz w:val="24"/>
          <w:szCs w:val="24"/>
          <w:lang w:eastAsia="ru-RU"/>
        </w:rPr>
      </w:pPr>
      <w:r w:rsidRPr="00304562">
        <w:rPr>
          <w:rFonts w:ascii="Times New Roman" w:eastAsia="Times New Roman" w:hAnsi="Times New Roman" w:cs="Times New Roman"/>
          <w:sz w:val="24"/>
          <w:szCs w:val="24"/>
          <w:lang w:eastAsia="ru-RU"/>
        </w:rPr>
        <w:t>Макет для печати получить у Заказчика</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360" w:lineRule="auto"/>
        <w:ind w:left="-567"/>
        <w:jc w:val="right"/>
        <w:rPr>
          <w:rFonts w:ascii="Times New Roman" w:eastAsia="Times New Roman" w:hAnsi="Times New Roman" w:cs="Times New Roman"/>
          <w:b/>
          <w:bCs/>
          <w:iCs/>
          <w:color w:val="0D0D0D"/>
          <w:sz w:val="24"/>
          <w:szCs w:val="24"/>
          <w:lang w:eastAsia="ru-RU"/>
        </w:rPr>
      </w:pPr>
      <w:r w:rsidRPr="00304562">
        <w:rPr>
          <w:rFonts w:ascii="Times New Roman" w:eastAsia="Times New Roman" w:hAnsi="Times New Roman" w:cs="Times New Roman"/>
          <w:b/>
          <w:bCs/>
          <w:iCs/>
          <w:color w:val="0D0D0D"/>
          <w:sz w:val="24"/>
          <w:szCs w:val="24"/>
          <w:lang w:eastAsia="ru-RU"/>
        </w:rPr>
        <w:t>Формат идентификационных кабельных бирок</w:t>
      </w:r>
    </w:p>
    <w:p w:rsidR="00304562" w:rsidRPr="00304562" w:rsidRDefault="00304562" w:rsidP="00304562">
      <w:pPr>
        <w:spacing w:after="0" w:line="240" w:lineRule="auto"/>
        <w:ind w:left="-567"/>
        <w:jc w:val="right"/>
        <w:rPr>
          <w:rFonts w:ascii="Times New Roman" w:eastAsia="Times New Roman" w:hAnsi="Times New Roman" w:cs="Times New Roman"/>
          <w:b/>
          <w:color w:val="0D0D0D"/>
          <w:sz w:val="24"/>
          <w:szCs w:val="24"/>
          <w:lang w:eastAsia="ru-RU"/>
        </w:rPr>
      </w:pPr>
    </w:p>
    <w:p w:rsidR="00304562" w:rsidRPr="00304562" w:rsidRDefault="00304562" w:rsidP="00304562">
      <w:pPr>
        <w:spacing w:after="0" w:line="240" w:lineRule="auto"/>
        <w:ind w:left="-567"/>
        <w:jc w:val="right"/>
        <w:rPr>
          <w:rFonts w:ascii="Times New Roman" w:eastAsia="Times New Roman" w:hAnsi="Times New Roman" w:cs="Times New Roman"/>
          <w:b/>
          <w:color w:val="0D0D0D"/>
          <w:sz w:val="24"/>
          <w:szCs w:val="24"/>
          <w:lang w:eastAsia="ru-RU"/>
        </w:rPr>
      </w:pPr>
      <w:r w:rsidRPr="00304562">
        <w:rPr>
          <w:rFonts w:ascii="Times New Roman" w:eastAsia="Times New Roman" w:hAnsi="Times New Roman" w:cs="Times New Roman"/>
          <w:b/>
          <w:color w:val="0D0D0D"/>
          <w:sz w:val="24"/>
          <w:szCs w:val="24"/>
          <w:lang w:eastAsia="ru-RU"/>
        </w:rPr>
        <w:t>Макет маркировочной бирки (идентификационной бирки-</w:t>
      </w:r>
      <w:proofErr w:type="spellStart"/>
      <w:r w:rsidRPr="00304562">
        <w:rPr>
          <w:rFonts w:ascii="Times New Roman" w:eastAsia="Times New Roman" w:hAnsi="Times New Roman" w:cs="Times New Roman"/>
          <w:b/>
          <w:color w:val="0D0D0D"/>
          <w:sz w:val="24"/>
          <w:szCs w:val="24"/>
          <w:lang w:eastAsia="ru-RU"/>
        </w:rPr>
        <w:t>шильда</w:t>
      </w:r>
      <w:proofErr w:type="spellEnd"/>
      <w:r w:rsidRPr="00304562">
        <w:rPr>
          <w:rFonts w:ascii="Times New Roman" w:eastAsia="Times New Roman" w:hAnsi="Times New Roman" w:cs="Times New Roman"/>
          <w:b/>
          <w:color w:val="0D0D0D"/>
          <w:sz w:val="24"/>
          <w:szCs w:val="24"/>
          <w:lang w:eastAsia="ru-RU"/>
        </w:rPr>
        <w:t>) тип. 3</w:t>
      </w:r>
    </w:p>
    <w:p w:rsidR="00304562" w:rsidRPr="00304562" w:rsidRDefault="00304562" w:rsidP="00304562">
      <w:pPr>
        <w:spacing w:after="0" w:line="240" w:lineRule="auto"/>
        <w:ind w:left="-567"/>
        <w:jc w:val="right"/>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Для маркировки кабелей исключительно внутри помещений. Применяется для кабелей МПК, </w:t>
      </w:r>
      <w:r w:rsidRPr="00304562">
        <w:rPr>
          <w:rFonts w:ascii="Times New Roman" w:eastAsia="Times New Roman" w:hAnsi="Times New Roman" w:cs="Times New Roman"/>
          <w:color w:val="0D0D0D"/>
          <w:sz w:val="24"/>
          <w:szCs w:val="24"/>
          <w:lang w:val="en-US" w:eastAsia="ru-RU"/>
        </w:rPr>
        <w:t>RG</w:t>
      </w:r>
      <w:r w:rsidRPr="00304562">
        <w:rPr>
          <w:rFonts w:ascii="Times New Roman" w:eastAsia="Times New Roman" w:hAnsi="Times New Roman" w:cs="Times New Roman"/>
          <w:color w:val="0D0D0D"/>
          <w:sz w:val="24"/>
          <w:szCs w:val="24"/>
          <w:lang w:eastAsia="ru-RU"/>
        </w:rPr>
        <w:t>-11, кабелей эл. питания (кроме ВОК).</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noProof/>
          <w:sz w:val="24"/>
          <w:szCs w:val="24"/>
          <w:lang w:eastAsia="ru-RU"/>
        </w:rPr>
        <w:drawing>
          <wp:anchor distT="0" distB="0" distL="114300" distR="114300" simplePos="0" relativeHeight="251662336" behindDoc="0" locked="0" layoutInCell="1" allowOverlap="1" wp14:anchorId="482277C6" wp14:editId="6D59BD52">
            <wp:simplePos x="0" y="0"/>
            <wp:positionH relativeFrom="column">
              <wp:posOffset>3236595</wp:posOffset>
            </wp:positionH>
            <wp:positionV relativeFrom="paragraph">
              <wp:posOffset>24130</wp:posOffset>
            </wp:positionV>
            <wp:extent cx="2857500" cy="1259205"/>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23">
                      <a:extLst>
                        <a:ext uri="{28A0092B-C50C-407E-A947-70E740481C1C}">
                          <a14:useLocalDpi xmlns:a14="http://schemas.microsoft.com/office/drawing/2010/main" val="0"/>
                        </a:ext>
                      </a:extLst>
                    </a:blip>
                    <a:stretch>
                      <a:fillRect/>
                    </a:stretch>
                  </pic:blipFill>
                  <pic:spPr>
                    <a:xfrm>
                      <a:off x="0" y="0"/>
                      <a:ext cx="2857500" cy="1259205"/>
                    </a:xfrm>
                    <a:prstGeom prst="rect">
                      <a:avLst/>
                    </a:prstGeom>
                  </pic:spPr>
                </pic:pic>
              </a:graphicData>
            </a:graphic>
            <wp14:sizeRelH relativeFrom="page">
              <wp14:pctWidth>0</wp14:pctWidth>
            </wp14:sizeRelH>
            <wp14:sizeRelV relativeFrom="page">
              <wp14:pctHeight>0</wp14:pctHeight>
            </wp14:sizeRelV>
          </wp:anchor>
        </w:drawing>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noProof/>
          <w:sz w:val="24"/>
          <w:szCs w:val="24"/>
          <w:lang w:eastAsia="ru-RU"/>
        </w:rPr>
      </w:pPr>
    </w:p>
    <w:p w:rsidR="00304562" w:rsidRPr="00304562" w:rsidRDefault="00304562" w:rsidP="00304562">
      <w:pPr>
        <w:spacing w:after="0" w:line="240" w:lineRule="auto"/>
        <w:rPr>
          <w:rFonts w:ascii="Times New Roman" w:eastAsia="Times New Roman" w:hAnsi="Times New Roman" w:cs="Times New Roman"/>
          <w:noProof/>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567"/>
        <w:jc w:val="right"/>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Все размеры на чертеже указаны в мм.</w:t>
      </w:r>
    </w:p>
    <w:p w:rsidR="00304562" w:rsidRPr="00304562" w:rsidRDefault="00304562" w:rsidP="00304562">
      <w:pPr>
        <w:spacing w:after="0" w:line="240" w:lineRule="auto"/>
        <w:ind w:left="-567"/>
        <w:jc w:val="right"/>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Материал ламинированная самоклеящаяся бумага. Цвет: </w:t>
      </w:r>
      <w:proofErr w:type="spellStart"/>
      <w:r w:rsidRPr="00304562">
        <w:rPr>
          <w:rFonts w:ascii="Times New Roman" w:eastAsia="Times New Roman" w:hAnsi="Times New Roman" w:cs="Times New Roman"/>
          <w:color w:val="0D0D0D"/>
          <w:sz w:val="24"/>
          <w:szCs w:val="24"/>
          <w:lang w:eastAsia="ru-RU"/>
        </w:rPr>
        <w:t>пантон</w:t>
      </w:r>
      <w:proofErr w:type="spellEnd"/>
      <w:r w:rsidRPr="00304562">
        <w:rPr>
          <w:rFonts w:ascii="Times New Roman" w:eastAsia="Times New Roman" w:hAnsi="Times New Roman" w:cs="Times New Roman"/>
          <w:color w:val="0D0D0D"/>
          <w:sz w:val="24"/>
          <w:szCs w:val="24"/>
          <w:lang w:eastAsia="ru-RU"/>
        </w:rPr>
        <w:t xml:space="preserve"> -258С</w:t>
      </w:r>
    </w:p>
    <w:p w:rsidR="00304562" w:rsidRPr="00304562" w:rsidRDefault="00304562" w:rsidP="00304562">
      <w:pPr>
        <w:spacing w:after="0" w:line="240" w:lineRule="auto"/>
        <w:ind w:left="-567"/>
        <w:jc w:val="right"/>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Макет для печати получить у Заказчика</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ind w:left="-567"/>
        <w:jc w:val="right"/>
        <w:rPr>
          <w:rFonts w:ascii="Times New Roman" w:eastAsia="Times New Roman" w:hAnsi="Times New Roman" w:cs="Times New Roman"/>
          <w:b/>
          <w:color w:val="0D0D0D"/>
          <w:sz w:val="24"/>
          <w:szCs w:val="24"/>
          <w:lang w:eastAsia="ru-RU"/>
        </w:rPr>
      </w:pPr>
      <w:r w:rsidRPr="00304562">
        <w:rPr>
          <w:rFonts w:ascii="Times New Roman" w:eastAsia="Times New Roman" w:hAnsi="Times New Roman" w:cs="Times New Roman"/>
          <w:b/>
          <w:color w:val="0D0D0D"/>
          <w:sz w:val="24"/>
          <w:szCs w:val="24"/>
          <w:lang w:eastAsia="ru-RU"/>
        </w:rPr>
        <w:t>Макет маркировочной бирки (идентификационной бирки-</w:t>
      </w:r>
      <w:proofErr w:type="spellStart"/>
      <w:r w:rsidRPr="00304562">
        <w:rPr>
          <w:rFonts w:ascii="Times New Roman" w:eastAsia="Times New Roman" w:hAnsi="Times New Roman" w:cs="Times New Roman"/>
          <w:b/>
          <w:color w:val="0D0D0D"/>
          <w:sz w:val="24"/>
          <w:szCs w:val="24"/>
          <w:lang w:eastAsia="ru-RU"/>
        </w:rPr>
        <w:t>шильда</w:t>
      </w:r>
      <w:proofErr w:type="spellEnd"/>
      <w:r w:rsidRPr="00304562">
        <w:rPr>
          <w:rFonts w:ascii="Times New Roman" w:eastAsia="Times New Roman" w:hAnsi="Times New Roman" w:cs="Times New Roman"/>
          <w:b/>
          <w:color w:val="0D0D0D"/>
          <w:sz w:val="24"/>
          <w:szCs w:val="24"/>
          <w:lang w:eastAsia="ru-RU"/>
        </w:rPr>
        <w:t>) тип. 4</w:t>
      </w:r>
    </w:p>
    <w:p w:rsidR="00304562" w:rsidRPr="00304562" w:rsidRDefault="00304562" w:rsidP="00304562">
      <w:pPr>
        <w:spacing w:after="0" w:line="240" w:lineRule="auto"/>
        <w:ind w:left="-567"/>
        <w:jc w:val="right"/>
        <w:rPr>
          <w:rFonts w:ascii="Times New Roman" w:eastAsia="Times New Roman" w:hAnsi="Times New Roman" w:cs="Times New Roman"/>
          <w:color w:val="0D0D0D"/>
          <w:sz w:val="24"/>
          <w:szCs w:val="24"/>
          <w:lang w:eastAsia="ru-RU"/>
        </w:rPr>
      </w:pPr>
      <w:r w:rsidRPr="00304562">
        <w:rPr>
          <w:rFonts w:ascii="Times New Roman" w:eastAsia="Times New Roman" w:hAnsi="Times New Roman" w:cs="Times New Roman"/>
          <w:color w:val="0D0D0D"/>
          <w:sz w:val="24"/>
          <w:szCs w:val="24"/>
          <w:lang w:eastAsia="ru-RU"/>
        </w:rPr>
        <w:t xml:space="preserve">Применяется для маркировки всех кабелей (кабели ВОК, МПК, </w:t>
      </w:r>
      <w:r w:rsidRPr="00304562">
        <w:rPr>
          <w:rFonts w:ascii="Times New Roman" w:eastAsia="Times New Roman" w:hAnsi="Times New Roman" w:cs="Times New Roman"/>
          <w:color w:val="0D0D0D"/>
          <w:sz w:val="24"/>
          <w:szCs w:val="24"/>
          <w:lang w:val="en-US" w:eastAsia="ru-RU"/>
        </w:rPr>
        <w:t>RG</w:t>
      </w:r>
      <w:r w:rsidRPr="00304562">
        <w:rPr>
          <w:rFonts w:ascii="Times New Roman" w:eastAsia="Times New Roman" w:hAnsi="Times New Roman" w:cs="Times New Roman"/>
          <w:color w:val="0D0D0D"/>
          <w:sz w:val="24"/>
          <w:szCs w:val="24"/>
          <w:lang w:eastAsia="ru-RU"/>
        </w:rPr>
        <w:t>-11, кабели эл. питания) вне помещений и зданий (наружных), за исключением размещённых в кабельной канализации. Кабели ВОК маркируются данными бирками и внутри помещений и зданий.</w:t>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r w:rsidRPr="00304562">
        <w:rPr>
          <w:rFonts w:ascii="Times New Roman" w:eastAsia="Times New Roman" w:hAnsi="Times New Roman" w:cs="Times New Roman"/>
          <w:noProof/>
          <w:sz w:val="24"/>
          <w:szCs w:val="24"/>
          <w:lang w:eastAsia="ru-RU"/>
        </w:rPr>
        <w:drawing>
          <wp:anchor distT="0" distB="0" distL="114300" distR="114300" simplePos="0" relativeHeight="251663360" behindDoc="0" locked="0" layoutInCell="1" allowOverlap="1" wp14:anchorId="26C0DD30" wp14:editId="4FF25194">
            <wp:simplePos x="0" y="0"/>
            <wp:positionH relativeFrom="column">
              <wp:posOffset>461645</wp:posOffset>
            </wp:positionH>
            <wp:positionV relativeFrom="paragraph">
              <wp:posOffset>40640</wp:posOffset>
            </wp:positionV>
            <wp:extent cx="5200650" cy="2950757"/>
            <wp:effectExtent l="0" t="0" r="0" b="254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24">
                      <a:extLst>
                        <a:ext uri="{28A0092B-C50C-407E-A947-70E740481C1C}">
                          <a14:useLocalDpi xmlns:a14="http://schemas.microsoft.com/office/drawing/2010/main" val="0"/>
                        </a:ext>
                      </a:extLst>
                    </a:blip>
                    <a:stretch>
                      <a:fillRect/>
                    </a:stretch>
                  </pic:blipFill>
                  <pic:spPr>
                    <a:xfrm>
                      <a:off x="0" y="0"/>
                      <a:ext cx="5200650" cy="2950757"/>
                    </a:xfrm>
                    <a:prstGeom prst="rect">
                      <a:avLst/>
                    </a:prstGeom>
                  </pic:spPr>
                </pic:pic>
              </a:graphicData>
            </a:graphic>
            <wp14:sizeRelH relativeFrom="page">
              <wp14:pctWidth>0</wp14:pctWidth>
            </wp14:sizeRelH>
            <wp14:sizeRelV relativeFrom="page">
              <wp14:pctHeight>0</wp14:pctHeight>
            </wp14:sizeRelV>
          </wp:anchor>
        </w:drawing>
      </w: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uto"/>
        <w:rPr>
          <w:rFonts w:ascii="Times New Roman" w:eastAsia="Times New Roman" w:hAnsi="Times New Roman" w:cs="Times New Roman"/>
          <w:sz w:val="24"/>
          <w:szCs w:val="24"/>
          <w:lang w:eastAsia="ru-RU"/>
        </w:rPr>
      </w:pPr>
    </w:p>
    <w:p w:rsidR="00304562" w:rsidRPr="00304562" w:rsidRDefault="00304562" w:rsidP="00304562">
      <w:pPr>
        <w:spacing w:after="0" w:line="240" w:lineRule="atLeast"/>
        <w:ind w:right="4"/>
        <w:jc w:val="right"/>
        <w:rPr>
          <w:rFonts w:ascii="Times New Roman" w:eastAsia="Times New Roman" w:hAnsi="Times New Roman" w:cs="Times New Roman"/>
          <w:sz w:val="24"/>
          <w:szCs w:val="24"/>
          <w:lang w:eastAsia="ru-RU"/>
        </w:rPr>
      </w:pPr>
    </w:p>
    <w:p w:rsidR="00304562" w:rsidRPr="00304562" w:rsidRDefault="00304562" w:rsidP="00304562">
      <w:pPr>
        <w:spacing w:after="0" w:line="240" w:lineRule="auto"/>
        <w:jc w:val="center"/>
        <w:rPr>
          <w:rFonts w:ascii="Times New Roman" w:eastAsia="Times New Roman" w:hAnsi="Times New Roman" w:cs="Times New Roman"/>
          <w:sz w:val="24"/>
          <w:szCs w:val="24"/>
          <w:lang w:eastAsia="ru-RU"/>
        </w:rPr>
      </w:pPr>
    </w:p>
    <w:p w:rsidR="004852C8" w:rsidRDefault="004852C8">
      <w:bookmarkStart w:id="34" w:name="_GoBack"/>
      <w:bookmarkEnd w:id="34"/>
    </w:p>
    <w:sectPr w:rsidR="004852C8" w:rsidSect="00304562">
      <w:pgSz w:w="11906" w:h="16838"/>
      <w:pgMar w:top="567"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2"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4" w15:restartNumberingAfterBreak="0">
    <w:nsid w:val="0CE6041F"/>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6"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 w15:restartNumberingAfterBreak="0">
    <w:nsid w:val="13B07ECE"/>
    <w:multiLevelType w:val="multilevel"/>
    <w:tmpl w:val="D31A4476"/>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decimal"/>
      <w:lvlText w:val="3.%3."/>
      <w:lvlJc w:val="left"/>
      <w:pPr>
        <w:ind w:left="2286" w:hanging="1080"/>
      </w:pPr>
      <w:rPr>
        <w:rFonts w:cs="Times New Roman" w:hint="default"/>
        <w:i w:val="0"/>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8"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0" w15:restartNumberingAfterBreak="0">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1"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14" w15:restartNumberingAfterBreak="0">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5" w15:restartNumberingAfterBreak="0">
    <w:nsid w:val="21F8630B"/>
    <w:multiLevelType w:val="multilevel"/>
    <w:tmpl w:val="B72CAD4C"/>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bullet"/>
      <w:lvlText w:val=""/>
      <w:lvlJc w:val="left"/>
      <w:pPr>
        <w:ind w:left="2286" w:hanging="1080"/>
      </w:pPr>
      <w:rPr>
        <w:rFonts w:ascii="Symbol" w:hAnsi="Symbol" w:hint="default"/>
        <w:i w:val="0"/>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16"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9" w15:restartNumberingAfterBreak="0">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23"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5" w15:restartNumberingAfterBreak="0">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6" w15:restartNumberingAfterBreak="0">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28"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29" w15:restartNumberingAfterBreak="0">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30" w15:restartNumberingAfterBreak="0">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1"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36"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7" w15:restartNumberingAfterBreak="0">
    <w:nsid w:val="4C714053"/>
    <w:multiLevelType w:val="multilevel"/>
    <w:tmpl w:val="E0907DE2"/>
    <w:lvl w:ilvl="0">
      <w:start w:val="3"/>
      <w:numFmt w:val="decimal"/>
      <w:lvlText w:val="%1"/>
      <w:lvlJc w:val="left"/>
      <w:pPr>
        <w:ind w:left="360" w:hanging="360"/>
      </w:pPr>
      <w:rPr>
        <w:rFonts w:hint="default"/>
      </w:rPr>
    </w:lvl>
    <w:lvl w:ilvl="1">
      <w:start w:val="2"/>
      <w:numFmt w:val="decimal"/>
      <w:lvlText w:val="%1.%2"/>
      <w:lvlJc w:val="left"/>
      <w:pPr>
        <w:ind w:left="963" w:hanging="360"/>
      </w:pPr>
      <w:rPr>
        <w:rFonts w:hint="default"/>
      </w:rPr>
    </w:lvl>
    <w:lvl w:ilvl="2">
      <w:start w:val="1"/>
      <w:numFmt w:val="decimal"/>
      <w:lvlText w:val="%1.%2.%3"/>
      <w:lvlJc w:val="left"/>
      <w:pPr>
        <w:ind w:left="1926" w:hanging="720"/>
      </w:pPr>
      <w:rPr>
        <w:rFonts w:hint="default"/>
      </w:rPr>
    </w:lvl>
    <w:lvl w:ilvl="3">
      <w:start w:val="1"/>
      <w:numFmt w:val="decimal"/>
      <w:lvlText w:val="%1.%2.%3.%4"/>
      <w:lvlJc w:val="left"/>
      <w:pPr>
        <w:ind w:left="2529" w:hanging="720"/>
      </w:pPr>
      <w:rPr>
        <w:rFonts w:hint="default"/>
      </w:rPr>
    </w:lvl>
    <w:lvl w:ilvl="4">
      <w:start w:val="1"/>
      <w:numFmt w:val="decimal"/>
      <w:lvlText w:val="%1.%2.%3.%4.%5"/>
      <w:lvlJc w:val="left"/>
      <w:pPr>
        <w:ind w:left="3492" w:hanging="1080"/>
      </w:pPr>
      <w:rPr>
        <w:rFonts w:hint="default"/>
      </w:rPr>
    </w:lvl>
    <w:lvl w:ilvl="5">
      <w:start w:val="1"/>
      <w:numFmt w:val="decimal"/>
      <w:lvlText w:val="%1.%2.%3.%4.%5.%6"/>
      <w:lvlJc w:val="left"/>
      <w:pPr>
        <w:ind w:left="4095" w:hanging="1080"/>
      </w:pPr>
      <w:rPr>
        <w:rFonts w:hint="default"/>
      </w:rPr>
    </w:lvl>
    <w:lvl w:ilvl="6">
      <w:start w:val="1"/>
      <w:numFmt w:val="decimal"/>
      <w:lvlText w:val="%1.%2.%3.%4.%5.%6.%7"/>
      <w:lvlJc w:val="left"/>
      <w:pPr>
        <w:ind w:left="5058" w:hanging="1440"/>
      </w:pPr>
      <w:rPr>
        <w:rFonts w:hint="default"/>
      </w:rPr>
    </w:lvl>
    <w:lvl w:ilvl="7">
      <w:start w:val="1"/>
      <w:numFmt w:val="decimal"/>
      <w:lvlText w:val="%1.%2.%3.%4.%5.%6.%7.%8"/>
      <w:lvlJc w:val="left"/>
      <w:pPr>
        <w:ind w:left="5661" w:hanging="1440"/>
      </w:pPr>
      <w:rPr>
        <w:rFonts w:hint="default"/>
      </w:rPr>
    </w:lvl>
    <w:lvl w:ilvl="8">
      <w:start w:val="1"/>
      <w:numFmt w:val="decimal"/>
      <w:lvlText w:val="%1.%2.%3.%4.%5.%6.%7.%8.%9"/>
      <w:lvlJc w:val="left"/>
      <w:pPr>
        <w:ind w:left="6624" w:hanging="1800"/>
      </w:pPr>
      <w:rPr>
        <w:rFonts w:hint="default"/>
      </w:rPr>
    </w:lvl>
  </w:abstractNum>
  <w:abstractNum w:abstractNumId="38" w15:restartNumberingAfterBreak="0">
    <w:nsid w:val="4E6006D9"/>
    <w:multiLevelType w:val="hybridMultilevel"/>
    <w:tmpl w:val="0CAEBFE8"/>
    <w:lvl w:ilvl="0" w:tplc="CF12A336">
      <w:start w:val="1"/>
      <w:numFmt w:val="decimal"/>
      <w:lvlText w:val="3.4.1.%1."/>
      <w:lvlJc w:val="left"/>
      <w:pPr>
        <w:ind w:left="2226" w:hanging="18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50B15E97"/>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40" w15:restartNumberingAfterBreak="0">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1"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43"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4"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45"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7"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8"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9"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50"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53"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5" w15:restartNumberingAfterBreak="0">
    <w:nsid w:val="73137DC9"/>
    <w:multiLevelType w:val="multilevel"/>
    <w:tmpl w:val="F81CF8BC"/>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6" w15:restartNumberingAfterBreak="0">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57" w15:restartNumberingAfterBreak="0">
    <w:nsid w:val="74203DC4"/>
    <w:multiLevelType w:val="multilevel"/>
    <w:tmpl w:val="48F43290"/>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auto"/>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8"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0" w15:restartNumberingAfterBreak="0">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1" w15:restartNumberingAfterBreak="0">
    <w:nsid w:val="7AF856B0"/>
    <w:multiLevelType w:val="multilevel"/>
    <w:tmpl w:val="0A70B8EE"/>
    <w:lvl w:ilvl="0">
      <w:start w:val="4"/>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num w:numId="1">
    <w:abstractNumId w:val="7"/>
  </w:num>
  <w:num w:numId="2">
    <w:abstractNumId w:val="24"/>
  </w:num>
  <w:num w:numId="3">
    <w:abstractNumId w:val="9"/>
  </w:num>
  <w:num w:numId="4">
    <w:abstractNumId w:val="29"/>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0"/>
  </w:num>
  <w:num w:numId="7">
    <w:abstractNumId w:val="23"/>
  </w:num>
  <w:num w:numId="8">
    <w:abstractNumId w:val="22"/>
  </w:num>
  <w:num w:numId="9">
    <w:abstractNumId w:val="49"/>
  </w:num>
  <w:num w:numId="10">
    <w:abstractNumId w:val="60"/>
  </w:num>
  <w:num w:numId="11">
    <w:abstractNumId w:val="25"/>
  </w:num>
  <w:num w:numId="12">
    <w:abstractNumId w:val="53"/>
  </w:num>
  <w:num w:numId="13">
    <w:abstractNumId w:val="56"/>
  </w:num>
  <w:num w:numId="14">
    <w:abstractNumId w:val="46"/>
  </w:num>
  <w:num w:numId="15">
    <w:abstractNumId w:val="42"/>
  </w:num>
  <w:num w:numId="16">
    <w:abstractNumId w:val="10"/>
  </w:num>
  <w:num w:numId="17">
    <w:abstractNumId w:val="40"/>
  </w:num>
  <w:num w:numId="18">
    <w:abstractNumId w:val="26"/>
  </w:num>
  <w:num w:numId="19">
    <w:abstractNumId w:val="14"/>
  </w:num>
  <w:num w:numId="20">
    <w:abstractNumId w:val="42"/>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21">
    <w:abstractNumId w:val="58"/>
  </w:num>
  <w:num w:numId="22">
    <w:abstractNumId w:val="20"/>
  </w:num>
  <w:num w:numId="23">
    <w:abstractNumId w:val="6"/>
  </w:num>
  <w:num w:numId="24">
    <w:abstractNumId w:val="43"/>
  </w:num>
  <w:num w:numId="25">
    <w:abstractNumId w:val="52"/>
  </w:num>
  <w:num w:numId="2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8"/>
  </w:num>
  <w:num w:numId="28">
    <w:abstractNumId w:val="44"/>
  </w:num>
  <w:num w:numId="29">
    <w:abstractNumId w:val="19"/>
  </w:num>
  <w:num w:numId="30">
    <w:abstractNumId w:val="61"/>
  </w:num>
  <w:num w:numId="31">
    <w:abstractNumId w:val="39"/>
  </w:num>
  <w:num w:numId="32">
    <w:abstractNumId w:val="1"/>
  </w:num>
  <w:num w:numId="33">
    <w:abstractNumId w:val="57"/>
  </w:num>
  <w:num w:numId="34">
    <w:abstractNumId w:val="54"/>
  </w:num>
  <w:num w:numId="35">
    <w:abstractNumId w:val="48"/>
  </w:num>
  <w:num w:numId="36">
    <w:abstractNumId w:val="45"/>
  </w:num>
  <w:num w:numId="37">
    <w:abstractNumId w:val="33"/>
  </w:num>
  <w:num w:numId="38">
    <w:abstractNumId w:val="4"/>
  </w:num>
  <w:num w:numId="39">
    <w:abstractNumId w:val="3"/>
  </w:num>
  <w:num w:numId="40">
    <w:abstractNumId w:val="38"/>
  </w:num>
  <w:num w:numId="41">
    <w:abstractNumId w:val="5"/>
  </w:num>
  <w:num w:numId="42">
    <w:abstractNumId w:val="27"/>
  </w:num>
  <w:num w:numId="43">
    <w:abstractNumId w:val="8"/>
  </w:num>
  <w:num w:numId="44">
    <w:abstractNumId w:val="36"/>
  </w:num>
  <w:num w:numId="45">
    <w:abstractNumId w:val="55"/>
  </w:num>
  <w:num w:numId="46">
    <w:abstractNumId w:val="35"/>
  </w:num>
  <w:num w:numId="47">
    <w:abstractNumId w:val="2"/>
  </w:num>
  <w:num w:numId="48">
    <w:abstractNumId w:val="11"/>
  </w:num>
  <w:num w:numId="49">
    <w:abstractNumId w:val="21"/>
  </w:num>
  <w:num w:numId="50">
    <w:abstractNumId w:val="13"/>
  </w:num>
  <w:num w:numId="51">
    <w:abstractNumId w:val="31"/>
  </w:num>
  <w:num w:numId="52">
    <w:abstractNumId w:val="12"/>
  </w:num>
  <w:num w:numId="53">
    <w:abstractNumId w:val="51"/>
  </w:num>
  <w:num w:numId="54">
    <w:abstractNumId w:val="32"/>
  </w:num>
  <w:num w:numId="55">
    <w:abstractNumId w:val="17"/>
  </w:num>
  <w:num w:numId="56">
    <w:abstractNumId w:val="50"/>
  </w:num>
  <w:num w:numId="57">
    <w:abstractNumId w:val="41"/>
  </w:num>
  <w:num w:numId="58">
    <w:abstractNumId w:val="47"/>
  </w:num>
  <w:num w:numId="59">
    <w:abstractNumId w:val="18"/>
  </w:num>
  <w:num w:numId="60">
    <w:abstractNumId w:val="59"/>
  </w:num>
  <w:num w:numId="61">
    <w:abstractNumId w:val="35"/>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4"/>
  </w:num>
  <w:num w:numId="63">
    <w:abstractNumId w:val="15"/>
  </w:num>
  <w:num w:numId="64">
    <w:abstractNumId w:val="3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4562"/>
    <w:rsid w:val="00304562"/>
    <w:rsid w:val="004852C8"/>
    <w:rsid w:val="008F5E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2039EDC4-96C4-4A98-B0F2-65F849ECC6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1">
    <w:name w:val="heading 1"/>
    <w:basedOn w:val="a"/>
    <w:next w:val="a"/>
    <w:link w:val="12"/>
    <w:uiPriority w:val="99"/>
    <w:qFormat/>
    <w:rsid w:val="00304562"/>
    <w:pPr>
      <w:autoSpaceDE w:val="0"/>
      <w:autoSpaceDN w:val="0"/>
      <w:adjustRightInd w:val="0"/>
      <w:spacing w:before="108" w:after="108" w:line="240" w:lineRule="auto"/>
      <w:jc w:val="center"/>
      <w:outlineLvl w:val="0"/>
    </w:pPr>
    <w:rPr>
      <w:rFonts w:ascii="Cambria" w:eastAsia="Times New Roman" w:hAnsi="Cambria" w:cs="Times New Roman"/>
      <w:b/>
      <w:bCs/>
      <w:kern w:val="32"/>
      <w:sz w:val="32"/>
      <w:szCs w:val="32"/>
      <w:lang w:eastAsia="ru-RU"/>
    </w:rPr>
  </w:style>
  <w:style w:type="paragraph" w:styleId="2">
    <w:name w:val="heading 2"/>
    <w:basedOn w:val="a"/>
    <w:next w:val="a"/>
    <w:link w:val="20"/>
    <w:uiPriority w:val="99"/>
    <w:qFormat/>
    <w:rsid w:val="00304562"/>
    <w:pPr>
      <w:keepNext/>
      <w:spacing w:before="240" w:after="60" w:line="240" w:lineRule="auto"/>
      <w:outlineLvl w:val="1"/>
    </w:pPr>
    <w:rPr>
      <w:rFonts w:ascii="Cambria" w:eastAsia="Times New Roman" w:hAnsi="Cambria" w:cs="Times New Roman"/>
      <w:b/>
      <w:bCs/>
      <w:i/>
      <w:iCs/>
      <w:sz w:val="28"/>
      <w:szCs w:val="28"/>
      <w:lang w:eastAsia="ru-RU"/>
    </w:rPr>
  </w:style>
  <w:style w:type="paragraph" w:styleId="30">
    <w:name w:val="heading 3"/>
    <w:basedOn w:val="a"/>
    <w:next w:val="a"/>
    <w:link w:val="31"/>
    <w:uiPriority w:val="99"/>
    <w:qFormat/>
    <w:rsid w:val="00304562"/>
    <w:pPr>
      <w:keepNext/>
      <w:spacing w:before="240" w:after="60" w:line="240" w:lineRule="auto"/>
      <w:outlineLvl w:val="2"/>
    </w:pPr>
    <w:rPr>
      <w:rFonts w:ascii="Cambria" w:eastAsia="Times New Roman" w:hAnsi="Cambria" w:cs="Times New Roman"/>
      <w:b/>
      <w:bCs/>
      <w:sz w:val="26"/>
      <w:szCs w:val="26"/>
      <w:lang w:eastAsia="ru-RU"/>
    </w:rPr>
  </w:style>
  <w:style w:type="paragraph" w:styleId="6">
    <w:name w:val="heading 6"/>
    <w:basedOn w:val="a"/>
    <w:next w:val="a"/>
    <w:link w:val="60"/>
    <w:uiPriority w:val="99"/>
    <w:qFormat/>
    <w:rsid w:val="00304562"/>
    <w:pPr>
      <w:spacing w:before="240" w:after="60" w:line="240" w:lineRule="auto"/>
      <w:outlineLvl w:val="5"/>
    </w:pPr>
    <w:rPr>
      <w:rFonts w:ascii="Calibri" w:eastAsia="Times New Roman" w:hAnsi="Calibri" w:cs="Times New Roman"/>
      <w:b/>
      <w:bCs/>
      <w:sz w:val="20"/>
      <w:szCs w:val="20"/>
      <w:lang w:eastAsia="ru-RU"/>
    </w:rPr>
  </w:style>
  <w:style w:type="paragraph" w:styleId="7">
    <w:name w:val="heading 7"/>
    <w:basedOn w:val="a"/>
    <w:next w:val="a"/>
    <w:link w:val="70"/>
    <w:uiPriority w:val="99"/>
    <w:qFormat/>
    <w:rsid w:val="00304562"/>
    <w:pPr>
      <w:spacing w:before="240" w:after="60" w:line="240" w:lineRule="auto"/>
      <w:outlineLvl w:val="6"/>
    </w:pPr>
    <w:rPr>
      <w:rFonts w:ascii="Calibri" w:eastAsia="Times New Roman" w:hAnsi="Calibri" w:cs="Times New Roman"/>
      <w:sz w:val="24"/>
      <w:szCs w:val="24"/>
      <w:lang w:eastAsia="ru-RU"/>
    </w:rPr>
  </w:style>
  <w:style w:type="paragraph" w:styleId="8">
    <w:name w:val="heading 8"/>
    <w:basedOn w:val="a"/>
    <w:next w:val="a"/>
    <w:link w:val="80"/>
    <w:uiPriority w:val="99"/>
    <w:qFormat/>
    <w:rsid w:val="00304562"/>
    <w:pPr>
      <w:keepNext/>
      <w:keepLines/>
      <w:spacing w:before="200" w:after="0" w:line="240" w:lineRule="auto"/>
      <w:outlineLvl w:val="7"/>
    </w:pPr>
    <w:rPr>
      <w:rFonts w:ascii="Cambria" w:eastAsia="Times New Roman" w:hAnsi="Cambria" w:cs="Times New Roman"/>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rsid w:val="00304562"/>
    <w:rPr>
      <w:rFonts w:ascii="Cambria" w:eastAsia="Times New Roman" w:hAnsi="Cambria" w:cs="Times New Roman"/>
      <w:b/>
      <w:bCs/>
      <w:kern w:val="32"/>
      <w:sz w:val="32"/>
      <w:szCs w:val="32"/>
      <w:lang w:eastAsia="ru-RU"/>
    </w:rPr>
  </w:style>
  <w:style w:type="character" w:customStyle="1" w:styleId="20">
    <w:name w:val="Заголовок 2 Знак"/>
    <w:basedOn w:val="a0"/>
    <w:link w:val="2"/>
    <w:uiPriority w:val="99"/>
    <w:rsid w:val="00304562"/>
    <w:rPr>
      <w:rFonts w:ascii="Cambria" w:eastAsia="Times New Roman" w:hAnsi="Cambria" w:cs="Times New Roman"/>
      <w:b/>
      <w:bCs/>
      <w:i/>
      <w:iCs/>
      <w:sz w:val="28"/>
      <w:szCs w:val="28"/>
      <w:lang w:eastAsia="ru-RU"/>
    </w:rPr>
  </w:style>
  <w:style w:type="character" w:customStyle="1" w:styleId="31">
    <w:name w:val="Заголовок 3 Знак"/>
    <w:basedOn w:val="a0"/>
    <w:link w:val="30"/>
    <w:uiPriority w:val="99"/>
    <w:rsid w:val="00304562"/>
    <w:rPr>
      <w:rFonts w:ascii="Cambria" w:eastAsia="Times New Roman" w:hAnsi="Cambria" w:cs="Times New Roman"/>
      <w:b/>
      <w:bCs/>
      <w:sz w:val="26"/>
      <w:szCs w:val="26"/>
      <w:lang w:eastAsia="ru-RU"/>
    </w:rPr>
  </w:style>
  <w:style w:type="character" w:customStyle="1" w:styleId="60">
    <w:name w:val="Заголовок 6 Знак"/>
    <w:basedOn w:val="a0"/>
    <w:link w:val="6"/>
    <w:uiPriority w:val="99"/>
    <w:rsid w:val="00304562"/>
    <w:rPr>
      <w:rFonts w:ascii="Calibri" w:eastAsia="Times New Roman" w:hAnsi="Calibri" w:cs="Times New Roman"/>
      <w:b/>
      <w:bCs/>
      <w:sz w:val="20"/>
      <w:szCs w:val="20"/>
      <w:lang w:eastAsia="ru-RU"/>
    </w:rPr>
  </w:style>
  <w:style w:type="character" w:customStyle="1" w:styleId="70">
    <w:name w:val="Заголовок 7 Знак"/>
    <w:basedOn w:val="a0"/>
    <w:link w:val="7"/>
    <w:uiPriority w:val="99"/>
    <w:rsid w:val="00304562"/>
    <w:rPr>
      <w:rFonts w:ascii="Calibri" w:eastAsia="Times New Roman" w:hAnsi="Calibri" w:cs="Times New Roman"/>
      <w:sz w:val="24"/>
      <w:szCs w:val="24"/>
      <w:lang w:eastAsia="ru-RU"/>
    </w:rPr>
  </w:style>
  <w:style w:type="character" w:customStyle="1" w:styleId="80">
    <w:name w:val="Заголовок 8 Знак"/>
    <w:basedOn w:val="a0"/>
    <w:link w:val="8"/>
    <w:uiPriority w:val="99"/>
    <w:rsid w:val="00304562"/>
    <w:rPr>
      <w:rFonts w:ascii="Cambria" w:eastAsia="Times New Roman" w:hAnsi="Cambria" w:cs="Times New Roman"/>
      <w:color w:val="404040"/>
      <w:sz w:val="20"/>
      <w:szCs w:val="20"/>
      <w:lang w:eastAsia="ru-RU"/>
    </w:rPr>
  </w:style>
  <w:style w:type="numbering" w:customStyle="1" w:styleId="13">
    <w:name w:val="Нет списка1"/>
    <w:next w:val="a2"/>
    <w:uiPriority w:val="99"/>
    <w:semiHidden/>
    <w:unhideWhenUsed/>
    <w:rsid w:val="00304562"/>
  </w:style>
  <w:style w:type="paragraph" w:customStyle="1" w:styleId="1CharChar">
    <w:name w:val="Знак Знак1 Char Char"/>
    <w:basedOn w:val="a"/>
    <w:uiPriority w:val="99"/>
    <w:rsid w:val="00304562"/>
    <w:pPr>
      <w:widowControl w:val="0"/>
      <w:spacing w:after="0" w:line="240" w:lineRule="auto"/>
      <w:jc w:val="both"/>
    </w:pPr>
    <w:rPr>
      <w:rFonts w:ascii="Times New Roman" w:eastAsia="SimSun" w:hAnsi="Times New Roman" w:cs="Times New Roman"/>
      <w:kern w:val="2"/>
      <w:sz w:val="21"/>
      <w:szCs w:val="21"/>
      <w:lang w:val="en-US" w:eastAsia="zh-CN"/>
    </w:rPr>
  </w:style>
  <w:style w:type="paragraph" w:styleId="a3">
    <w:name w:val="Body Text"/>
    <w:basedOn w:val="a"/>
    <w:link w:val="a4"/>
    <w:uiPriority w:val="99"/>
    <w:rsid w:val="00304562"/>
    <w:pPr>
      <w:spacing w:after="0" w:line="240" w:lineRule="auto"/>
      <w:jc w:val="both"/>
    </w:pPr>
    <w:rPr>
      <w:rFonts w:ascii="Times New Roman" w:eastAsia="Times New Roman" w:hAnsi="Times New Roman" w:cs="Times New Roman"/>
      <w:sz w:val="24"/>
      <w:szCs w:val="24"/>
      <w:lang w:eastAsia="ru-RU"/>
    </w:rPr>
  </w:style>
  <w:style w:type="character" w:customStyle="1" w:styleId="a4">
    <w:name w:val="Основной текст Знак"/>
    <w:basedOn w:val="a0"/>
    <w:link w:val="a3"/>
    <w:uiPriority w:val="99"/>
    <w:rsid w:val="00304562"/>
    <w:rPr>
      <w:rFonts w:ascii="Times New Roman" w:eastAsia="Times New Roman" w:hAnsi="Times New Roman" w:cs="Times New Roman"/>
      <w:sz w:val="24"/>
      <w:szCs w:val="24"/>
      <w:lang w:eastAsia="ru-RU"/>
    </w:rPr>
  </w:style>
  <w:style w:type="paragraph" w:styleId="32">
    <w:name w:val="Body Text 3"/>
    <w:basedOn w:val="a"/>
    <w:link w:val="33"/>
    <w:uiPriority w:val="99"/>
    <w:rsid w:val="00304562"/>
    <w:pPr>
      <w:spacing w:after="0" w:line="240" w:lineRule="auto"/>
      <w:jc w:val="center"/>
    </w:pPr>
    <w:rPr>
      <w:rFonts w:ascii="Times New Roman" w:eastAsia="Times New Roman" w:hAnsi="Times New Roman" w:cs="Times New Roman"/>
      <w:sz w:val="28"/>
      <w:szCs w:val="28"/>
      <w:lang w:eastAsia="ru-RU"/>
    </w:rPr>
  </w:style>
  <w:style w:type="character" w:customStyle="1" w:styleId="33">
    <w:name w:val="Основной текст 3 Знак"/>
    <w:basedOn w:val="a0"/>
    <w:link w:val="32"/>
    <w:uiPriority w:val="99"/>
    <w:rsid w:val="00304562"/>
    <w:rPr>
      <w:rFonts w:ascii="Times New Roman" w:eastAsia="Times New Roman" w:hAnsi="Times New Roman" w:cs="Times New Roman"/>
      <w:sz w:val="28"/>
      <w:szCs w:val="28"/>
      <w:lang w:eastAsia="ru-RU"/>
    </w:rPr>
  </w:style>
  <w:style w:type="paragraph" w:customStyle="1" w:styleId="a5">
    <w:name w:val="Колонтитул (правый)"/>
    <w:basedOn w:val="a6"/>
    <w:next w:val="a"/>
    <w:uiPriority w:val="99"/>
    <w:rsid w:val="00304562"/>
    <w:pPr>
      <w:jc w:val="both"/>
    </w:pPr>
    <w:rPr>
      <w:sz w:val="16"/>
      <w:szCs w:val="16"/>
    </w:rPr>
  </w:style>
  <w:style w:type="paragraph" w:customStyle="1" w:styleId="a6">
    <w:name w:val="Текст (прав. подпись)"/>
    <w:basedOn w:val="a"/>
    <w:next w:val="a"/>
    <w:uiPriority w:val="99"/>
    <w:rsid w:val="00304562"/>
    <w:pPr>
      <w:autoSpaceDE w:val="0"/>
      <w:autoSpaceDN w:val="0"/>
      <w:adjustRightInd w:val="0"/>
      <w:spacing w:after="0" w:line="240" w:lineRule="auto"/>
      <w:jc w:val="right"/>
    </w:pPr>
    <w:rPr>
      <w:rFonts w:ascii="Arial" w:eastAsia="Times New Roman" w:hAnsi="Arial" w:cs="Arial"/>
      <w:sz w:val="24"/>
      <w:szCs w:val="24"/>
      <w:lang w:eastAsia="ru-RU"/>
    </w:rPr>
  </w:style>
  <w:style w:type="paragraph" w:styleId="21">
    <w:name w:val="Body Text Indent 2"/>
    <w:basedOn w:val="a"/>
    <w:link w:val="22"/>
    <w:uiPriority w:val="99"/>
    <w:rsid w:val="00304562"/>
    <w:pPr>
      <w:spacing w:after="0" w:line="240" w:lineRule="auto"/>
      <w:ind w:firstLine="851"/>
      <w:jc w:val="both"/>
    </w:pPr>
    <w:rPr>
      <w:rFonts w:ascii="Times New Roman" w:eastAsia="Times New Roman" w:hAnsi="Times New Roman" w:cs="Times New Roman"/>
      <w:sz w:val="24"/>
      <w:szCs w:val="24"/>
      <w:lang w:eastAsia="ru-RU"/>
    </w:rPr>
  </w:style>
  <w:style w:type="character" w:customStyle="1" w:styleId="22">
    <w:name w:val="Основной текст с отступом 2 Знак"/>
    <w:basedOn w:val="a0"/>
    <w:link w:val="21"/>
    <w:uiPriority w:val="99"/>
    <w:rsid w:val="00304562"/>
    <w:rPr>
      <w:rFonts w:ascii="Times New Roman" w:eastAsia="Times New Roman" w:hAnsi="Times New Roman" w:cs="Times New Roman"/>
      <w:sz w:val="24"/>
      <w:szCs w:val="24"/>
      <w:lang w:eastAsia="ru-RU"/>
    </w:rPr>
  </w:style>
  <w:style w:type="character" w:customStyle="1" w:styleId="a7">
    <w:name w:val="Цветовое выделение"/>
    <w:uiPriority w:val="99"/>
    <w:rsid w:val="00304562"/>
    <w:rPr>
      <w:b/>
      <w:color w:val="000080"/>
    </w:rPr>
  </w:style>
  <w:style w:type="paragraph" w:customStyle="1" w:styleId="a8">
    <w:name w:val="Таблицы (моноширинный)"/>
    <w:basedOn w:val="a"/>
    <w:next w:val="a"/>
    <w:uiPriority w:val="99"/>
    <w:rsid w:val="00304562"/>
    <w:pPr>
      <w:autoSpaceDE w:val="0"/>
      <w:autoSpaceDN w:val="0"/>
      <w:adjustRightInd w:val="0"/>
      <w:spacing w:after="0" w:line="240" w:lineRule="auto"/>
      <w:jc w:val="both"/>
    </w:pPr>
    <w:rPr>
      <w:rFonts w:ascii="Courier New" w:eastAsia="Times New Roman" w:hAnsi="Courier New" w:cs="Courier New"/>
      <w:sz w:val="24"/>
      <w:szCs w:val="24"/>
      <w:lang w:eastAsia="ru-RU"/>
    </w:rPr>
  </w:style>
  <w:style w:type="paragraph" w:styleId="a9">
    <w:name w:val="Body Text Indent"/>
    <w:basedOn w:val="a"/>
    <w:link w:val="aa"/>
    <w:uiPriority w:val="99"/>
    <w:rsid w:val="00304562"/>
    <w:pPr>
      <w:spacing w:after="120" w:line="240" w:lineRule="auto"/>
      <w:ind w:left="283"/>
    </w:pPr>
    <w:rPr>
      <w:rFonts w:ascii="Times New Roman" w:eastAsia="Times New Roman" w:hAnsi="Times New Roman" w:cs="Times New Roman"/>
      <w:sz w:val="24"/>
      <w:szCs w:val="24"/>
      <w:lang w:eastAsia="ru-RU"/>
    </w:rPr>
  </w:style>
  <w:style w:type="character" w:customStyle="1" w:styleId="aa">
    <w:name w:val="Основной текст с отступом Знак"/>
    <w:basedOn w:val="a0"/>
    <w:link w:val="a9"/>
    <w:uiPriority w:val="99"/>
    <w:rsid w:val="00304562"/>
    <w:rPr>
      <w:rFonts w:ascii="Times New Roman" w:eastAsia="Times New Roman" w:hAnsi="Times New Roman" w:cs="Times New Roman"/>
      <w:sz w:val="24"/>
      <w:szCs w:val="24"/>
      <w:lang w:eastAsia="ru-RU"/>
    </w:rPr>
  </w:style>
  <w:style w:type="paragraph" w:styleId="24">
    <w:name w:val="Body Text 2"/>
    <w:basedOn w:val="a"/>
    <w:link w:val="25"/>
    <w:uiPriority w:val="99"/>
    <w:rsid w:val="00304562"/>
    <w:pPr>
      <w:spacing w:after="0" w:line="240" w:lineRule="auto"/>
      <w:ind w:firstLine="720"/>
      <w:jc w:val="both"/>
    </w:pPr>
    <w:rPr>
      <w:rFonts w:ascii="Times New Roman" w:eastAsia="Times New Roman" w:hAnsi="Times New Roman" w:cs="Times New Roman"/>
      <w:sz w:val="24"/>
      <w:szCs w:val="24"/>
      <w:lang w:eastAsia="ru-RU"/>
    </w:rPr>
  </w:style>
  <w:style w:type="character" w:customStyle="1" w:styleId="25">
    <w:name w:val="Основной текст 2 Знак"/>
    <w:basedOn w:val="a0"/>
    <w:link w:val="24"/>
    <w:uiPriority w:val="99"/>
    <w:rsid w:val="00304562"/>
    <w:rPr>
      <w:rFonts w:ascii="Times New Roman" w:eastAsia="Times New Roman" w:hAnsi="Times New Roman" w:cs="Times New Roman"/>
      <w:sz w:val="24"/>
      <w:szCs w:val="24"/>
      <w:lang w:eastAsia="ru-RU"/>
    </w:rPr>
  </w:style>
  <w:style w:type="character" w:styleId="ab">
    <w:name w:val="annotation reference"/>
    <w:basedOn w:val="a0"/>
    <w:uiPriority w:val="99"/>
    <w:semiHidden/>
    <w:rsid w:val="00304562"/>
    <w:rPr>
      <w:rFonts w:cs="Times New Roman"/>
      <w:sz w:val="16"/>
    </w:rPr>
  </w:style>
  <w:style w:type="paragraph" w:styleId="ac">
    <w:name w:val="annotation text"/>
    <w:basedOn w:val="a"/>
    <w:link w:val="ad"/>
    <w:uiPriority w:val="99"/>
    <w:semiHidden/>
    <w:rsid w:val="00304562"/>
    <w:pPr>
      <w:spacing w:after="0" w:line="240" w:lineRule="auto"/>
    </w:pPr>
    <w:rPr>
      <w:rFonts w:ascii="Times New Roman" w:eastAsia="Times New Roman" w:hAnsi="Times New Roman" w:cs="Times New Roman"/>
      <w:sz w:val="20"/>
      <w:szCs w:val="20"/>
      <w:lang w:eastAsia="ru-RU"/>
    </w:rPr>
  </w:style>
  <w:style w:type="character" w:customStyle="1" w:styleId="ad">
    <w:name w:val="Текст примечания Знак"/>
    <w:basedOn w:val="a0"/>
    <w:link w:val="ac"/>
    <w:uiPriority w:val="99"/>
    <w:semiHidden/>
    <w:rsid w:val="00304562"/>
    <w:rPr>
      <w:rFonts w:ascii="Times New Roman" w:eastAsia="Times New Roman" w:hAnsi="Times New Roman" w:cs="Times New Roman"/>
      <w:sz w:val="20"/>
      <w:szCs w:val="20"/>
      <w:lang w:eastAsia="ru-RU"/>
    </w:rPr>
  </w:style>
  <w:style w:type="paragraph" w:styleId="ae">
    <w:name w:val="annotation subject"/>
    <w:basedOn w:val="ac"/>
    <w:next w:val="ac"/>
    <w:link w:val="af"/>
    <w:uiPriority w:val="99"/>
    <w:semiHidden/>
    <w:rsid w:val="00304562"/>
    <w:rPr>
      <w:b/>
      <w:bCs/>
    </w:rPr>
  </w:style>
  <w:style w:type="character" w:customStyle="1" w:styleId="af">
    <w:name w:val="Тема примечания Знак"/>
    <w:basedOn w:val="ad"/>
    <w:link w:val="ae"/>
    <w:uiPriority w:val="99"/>
    <w:semiHidden/>
    <w:rsid w:val="00304562"/>
    <w:rPr>
      <w:rFonts w:ascii="Times New Roman" w:eastAsia="Times New Roman" w:hAnsi="Times New Roman" w:cs="Times New Roman"/>
      <w:b/>
      <w:bCs/>
      <w:sz w:val="20"/>
      <w:szCs w:val="20"/>
      <w:lang w:eastAsia="ru-RU"/>
    </w:rPr>
  </w:style>
  <w:style w:type="paragraph" w:styleId="af0">
    <w:name w:val="Balloon Text"/>
    <w:basedOn w:val="a"/>
    <w:link w:val="af1"/>
    <w:uiPriority w:val="99"/>
    <w:semiHidden/>
    <w:rsid w:val="00304562"/>
    <w:pPr>
      <w:spacing w:after="0" w:line="240" w:lineRule="auto"/>
    </w:pPr>
    <w:rPr>
      <w:rFonts w:ascii="Tahoma" w:eastAsia="Times New Roman" w:hAnsi="Tahoma" w:cs="Times New Roman"/>
      <w:sz w:val="16"/>
      <w:szCs w:val="16"/>
      <w:lang w:eastAsia="ru-RU"/>
    </w:rPr>
  </w:style>
  <w:style w:type="character" w:customStyle="1" w:styleId="af1">
    <w:name w:val="Текст выноски Знак"/>
    <w:basedOn w:val="a0"/>
    <w:link w:val="af0"/>
    <w:uiPriority w:val="99"/>
    <w:semiHidden/>
    <w:rsid w:val="00304562"/>
    <w:rPr>
      <w:rFonts w:ascii="Tahoma" w:eastAsia="Times New Roman" w:hAnsi="Tahoma" w:cs="Times New Roman"/>
      <w:sz w:val="16"/>
      <w:szCs w:val="16"/>
      <w:lang w:eastAsia="ru-RU"/>
    </w:rPr>
  </w:style>
  <w:style w:type="paragraph" w:styleId="af2">
    <w:name w:val="Plain Text"/>
    <w:aliases w:val="Знак,Знак Знак Знак Знак Знак Знак Знак Знак Знак Знак"/>
    <w:basedOn w:val="a"/>
    <w:link w:val="af3"/>
    <w:uiPriority w:val="99"/>
    <w:rsid w:val="00304562"/>
    <w:pPr>
      <w:spacing w:after="0" w:line="240" w:lineRule="auto"/>
    </w:pPr>
    <w:rPr>
      <w:rFonts w:ascii="Courier New" w:eastAsia="Times New Roman" w:hAnsi="Courier New" w:cs="Times New Roman"/>
      <w:sz w:val="20"/>
      <w:szCs w:val="20"/>
      <w:lang w:eastAsia="ru-RU"/>
    </w:rPr>
  </w:style>
  <w:style w:type="character" w:customStyle="1" w:styleId="af3">
    <w:name w:val="Текст Знак"/>
    <w:aliases w:val="Знак Знак,Знак Знак Знак Знак Знак Знак Знак Знак Знак Знак Знак"/>
    <w:basedOn w:val="a0"/>
    <w:link w:val="af2"/>
    <w:uiPriority w:val="99"/>
    <w:rsid w:val="00304562"/>
    <w:rPr>
      <w:rFonts w:ascii="Courier New" w:eastAsia="Times New Roman" w:hAnsi="Courier New" w:cs="Times New Roman"/>
      <w:sz w:val="20"/>
      <w:szCs w:val="20"/>
      <w:lang w:eastAsia="ru-RU"/>
    </w:rPr>
  </w:style>
  <w:style w:type="paragraph" w:customStyle="1" w:styleId="1CharChar1">
    <w:name w:val="Знак Знак1 Char Char1"/>
    <w:basedOn w:val="a"/>
    <w:uiPriority w:val="99"/>
    <w:rsid w:val="00304562"/>
    <w:pPr>
      <w:widowControl w:val="0"/>
      <w:spacing w:after="0" w:line="240" w:lineRule="auto"/>
      <w:jc w:val="both"/>
    </w:pPr>
    <w:rPr>
      <w:rFonts w:ascii="Times New Roman" w:eastAsia="SimSun" w:hAnsi="Times New Roman" w:cs="Times New Roman"/>
      <w:kern w:val="2"/>
      <w:sz w:val="21"/>
      <w:szCs w:val="21"/>
      <w:lang w:val="en-US" w:eastAsia="zh-CN"/>
    </w:rPr>
  </w:style>
  <w:style w:type="character" w:customStyle="1" w:styleId="af4">
    <w:name w:val="Гипертекстовая ссылка"/>
    <w:uiPriority w:val="99"/>
    <w:rsid w:val="00304562"/>
    <w:rPr>
      <w:b/>
      <w:color w:val="008000"/>
    </w:rPr>
  </w:style>
  <w:style w:type="paragraph" w:customStyle="1" w:styleId="1CharChar2">
    <w:name w:val="Знак Знак1 Char Char2"/>
    <w:basedOn w:val="a"/>
    <w:uiPriority w:val="99"/>
    <w:rsid w:val="00304562"/>
    <w:pPr>
      <w:widowControl w:val="0"/>
      <w:spacing w:after="0" w:line="240" w:lineRule="auto"/>
      <w:jc w:val="both"/>
    </w:pPr>
    <w:rPr>
      <w:rFonts w:ascii="Times New Roman" w:eastAsia="SimSun" w:hAnsi="Times New Roman" w:cs="Times New Roman"/>
      <w:kern w:val="2"/>
      <w:sz w:val="21"/>
      <w:szCs w:val="21"/>
      <w:lang w:val="en-US" w:eastAsia="zh-CN"/>
    </w:rPr>
  </w:style>
  <w:style w:type="paragraph" w:styleId="34">
    <w:name w:val="Body Text Indent 3"/>
    <w:basedOn w:val="a"/>
    <w:link w:val="35"/>
    <w:uiPriority w:val="99"/>
    <w:rsid w:val="00304562"/>
    <w:pPr>
      <w:spacing w:after="0" w:line="240" w:lineRule="auto"/>
      <w:ind w:firstLine="567"/>
      <w:jc w:val="both"/>
    </w:pPr>
    <w:rPr>
      <w:rFonts w:ascii="Times New Roman" w:eastAsia="Times New Roman" w:hAnsi="Times New Roman" w:cs="Times New Roman"/>
      <w:sz w:val="16"/>
      <w:szCs w:val="16"/>
      <w:lang w:eastAsia="ru-RU"/>
    </w:rPr>
  </w:style>
  <w:style w:type="character" w:customStyle="1" w:styleId="35">
    <w:name w:val="Основной текст с отступом 3 Знак"/>
    <w:basedOn w:val="a0"/>
    <w:link w:val="34"/>
    <w:uiPriority w:val="99"/>
    <w:rsid w:val="00304562"/>
    <w:rPr>
      <w:rFonts w:ascii="Times New Roman" w:eastAsia="Times New Roman" w:hAnsi="Times New Roman" w:cs="Times New Roman"/>
      <w:sz w:val="16"/>
      <w:szCs w:val="16"/>
      <w:lang w:eastAsia="ru-RU"/>
    </w:rPr>
  </w:style>
  <w:style w:type="paragraph" w:customStyle="1" w:styleId="1CharChar3">
    <w:name w:val="Знак Знак1 Char Char3"/>
    <w:basedOn w:val="a"/>
    <w:uiPriority w:val="99"/>
    <w:rsid w:val="00304562"/>
    <w:pPr>
      <w:widowControl w:val="0"/>
      <w:spacing w:after="0" w:line="240" w:lineRule="auto"/>
      <w:jc w:val="both"/>
    </w:pPr>
    <w:rPr>
      <w:rFonts w:ascii="Times New Roman" w:eastAsia="SimSun" w:hAnsi="Times New Roman" w:cs="Times New Roman"/>
      <w:kern w:val="2"/>
      <w:sz w:val="21"/>
      <w:szCs w:val="21"/>
      <w:lang w:val="en-US" w:eastAsia="zh-CN"/>
    </w:rPr>
  </w:style>
  <w:style w:type="paragraph" w:styleId="af5">
    <w:name w:val="footer"/>
    <w:basedOn w:val="a"/>
    <w:link w:val="af6"/>
    <w:uiPriority w:val="99"/>
    <w:rsid w:val="00304562"/>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6">
    <w:name w:val="Нижний колонтитул Знак"/>
    <w:basedOn w:val="a0"/>
    <w:link w:val="af5"/>
    <w:uiPriority w:val="99"/>
    <w:rsid w:val="00304562"/>
    <w:rPr>
      <w:rFonts w:ascii="Times New Roman" w:eastAsia="Times New Roman" w:hAnsi="Times New Roman" w:cs="Times New Roman"/>
      <w:sz w:val="24"/>
      <w:szCs w:val="24"/>
      <w:lang w:eastAsia="ru-RU"/>
    </w:rPr>
  </w:style>
  <w:style w:type="character" w:styleId="af7">
    <w:name w:val="page number"/>
    <w:basedOn w:val="a0"/>
    <w:uiPriority w:val="99"/>
    <w:rsid w:val="00304562"/>
    <w:rPr>
      <w:rFonts w:cs="Times New Roman"/>
    </w:rPr>
  </w:style>
  <w:style w:type="paragraph" w:customStyle="1" w:styleId="1CharChar4">
    <w:name w:val="Знак Знак1 Char Char4"/>
    <w:basedOn w:val="a"/>
    <w:uiPriority w:val="99"/>
    <w:rsid w:val="00304562"/>
    <w:pPr>
      <w:widowControl w:val="0"/>
      <w:spacing w:after="0" w:line="240" w:lineRule="auto"/>
      <w:jc w:val="both"/>
    </w:pPr>
    <w:rPr>
      <w:rFonts w:ascii="Times New Roman" w:eastAsia="SimSun" w:hAnsi="Times New Roman" w:cs="Times New Roman"/>
      <w:kern w:val="2"/>
      <w:sz w:val="21"/>
      <w:szCs w:val="21"/>
      <w:lang w:val="en-US" w:eastAsia="zh-CN"/>
    </w:rPr>
  </w:style>
  <w:style w:type="paragraph" w:customStyle="1" w:styleId="1CharChar5">
    <w:name w:val="Знак Знак1 Char Char5"/>
    <w:basedOn w:val="a"/>
    <w:uiPriority w:val="99"/>
    <w:rsid w:val="00304562"/>
    <w:pPr>
      <w:widowControl w:val="0"/>
      <w:spacing w:after="0" w:line="240" w:lineRule="auto"/>
      <w:jc w:val="both"/>
    </w:pPr>
    <w:rPr>
      <w:rFonts w:ascii="Times New Roman" w:eastAsia="SimSun" w:hAnsi="Times New Roman" w:cs="Times New Roman"/>
      <w:kern w:val="2"/>
      <w:sz w:val="21"/>
      <w:szCs w:val="21"/>
      <w:lang w:val="en-US" w:eastAsia="zh-CN"/>
    </w:rPr>
  </w:style>
  <w:style w:type="paragraph" w:styleId="af8">
    <w:name w:val="Title"/>
    <w:basedOn w:val="a"/>
    <w:link w:val="af9"/>
    <w:uiPriority w:val="99"/>
    <w:qFormat/>
    <w:rsid w:val="00304562"/>
    <w:pPr>
      <w:spacing w:after="0" w:line="240" w:lineRule="auto"/>
      <w:jc w:val="center"/>
    </w:pPr>
    <w:rPr>
      <w:rFonts w:ascii="Times New Roman" w:eastAsia="Times New Roman" w:hAnsi="Times New Roman" w:cs="Times New Roman"/>
      <w:b/>
      <w:bCs/>
      <w:caps/>
      <w:sz w:val="20"/>
      <w:szCs w:val="20"/>
      <w:lang w:eastAsia="ru-RU"/>
    </w:rPr>
  </w:style>
  <w:style w:type="character" w:customStyle="1" w:styleId="af9">
    <w:name w:val="Название Знак"/>
    <w:basedOn w:val="a0"/>
    <w:link w:val="af8"/>
    <w:uiPriority w:val="99"/>
    <w:rsid w:val="00304562"/>
    <w:rPr>
      <w:rFonts w:ascii="Times New Roman" w:eastAsia="Times New Roman" w:hAnsi="Times New Roman" w:cs="Times New Roman"/>
      <w:b/>
      <w:bCs/>
      <w:caps/>
      <w:sz w:val="20"/>
      <w:szCs w:val="20"/>
      <w:lang w:eastAsia="ru-RU"/>
    </w:rPr>
  </w:style>
  <w:style w:type="paragraph" w:customStyle="1" w:styleId="afa">
    <w:name w:val="Стиль"/>
    <w:basedOn w:val="a"/>
    <w:uiPriority w:val="99"/>
    <w:rsid w:val="00304562"/>
    <w:pPr>
      <w:widowControl w:val="0"/>
      <w:adjustRightInd w:val="0"/>
      <w:spacing w:line="240" w:lineRule="exact"/>
      <w:jc w:val="right"/>
    </w:pPr>
    <w:rPr>
      <w:rFonts w:ascii="Times New Roman" w:eastAsia="Times New Roman" w:hAnsi="Times New Roman" w:cs="Times New Roman"/>
      <w:sz w:val="20"/>
      <w:szCs w:val="20"/>
      <w:lang w:val="en-GB"/>
    </w:rPr>
  </w:style>
  <w:style w:type="paragraph" w:styleId="afb">
    <w:name w:val="footnote text"/>
    <w:basedOn w:val="a"/>
    <w:link w:val="afc"/>
    <w:uiPriority w:val="99"/>
    <w:rsid w:val="00304562"/>
    <w:pPr>
      <w:spacing w:after="0" w:line="240" w:lineRule="auto"/>
    </w:pPr>
    <w:rPr>
      <w:rFonts w:ascii="Times New Roman" w:eastAsia="Times New Roman" w:hAnsi="Times New Roman" w:cs="Times New Roman"/>
      <w:sz w:val="20"/>
      <w:szCs w:val="20"/>
      <w:lang w:eastAsia="ru-RU"/>
    </w:rPr>
  </w:style>
  <w:style w:type="character" w:customStyle="1" w:styleId="afc">
    <w:name w:val="Текст сноски Знак"/>
    <w:basedOn w:val="a0"/>
    <w:link w:val="afb"/>
    <w:uiPriority w:val="99"/>
    <w:rsid w:val="00304562"/>
    <w:rPr>
      <w:rFonts w:ascii="Times New Roman" w:eastAsia="Times New Roman" w:hAnsi="Times New Roman" w:cs="Times New Roman"/>
      <w:sz w:val="20"/>
      <w:szCs w:val="20"/>
      <w:lang w:eastAsia="ru-RU"/>
    </w:rPr>
  </w:style>
  <w:style w:type="character" w:styleId="afd">
    <w:name w:val="footnote reference"/>
    <w:basedOn w:val="a0"/>
    <w:uiPriority w:val="99"/>
    <w:rsid w:val="00304562"/>
    <w:rPr>
      <w:rFonts w:cs="Times New Roman"/>
      <w:vertAlign w:val="superscript"/>
    </w:rPr>
  </w:style>
  <w:style w:type="paragraph" w:customStyle="1" w:styleId="Iauiue">
    <w:name w:val="Iau?iue"/>
    <w:uiPriority w:val="99"/>
    <w:rsid w:val="00304562"/>
    <w:pPr>
      <w:spacing w:after="0" w:line="240" w:lineRule="auto"/>
    </w:pPr>
    <w:rPr>
      <w:rFonts w:ascii="Times New Roman" w:eastAsia="Times New Roman" w:hAnsi="Times New Roman" w:cs="Times New Roman"/>
      <w:sz w:val="20"/>
      <w:szCs w:val="20"/>
      <w:lang w:val="en-US" w:eastAsia="ru-RU"/>
    </w:rPr>
  </w:style>
  <w:style w:type="paragraph" w:styleId="afe">
    <w:name w:val="Normal (Web)"/>
    <w:aliases w:val="Обычный (Web),Обычный (веб) Знак Знак,Обычный (Web) Знак Знак Знак"/>
    <w:basedOn w:val="a"/>
    <w:link w:val="aff"/>
    <w:uiPriority w:val="99"/>
    <w:qFormat/>
    <w:rsid w:val="0030456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4">
    <w:name w:val="Обычный1"/>
    <w:uiPriority w:val="99"/>
    <w:rsid w:val="00304562"/>
    <w:pPr>
      <w:autoSpaceDE w:val="0"/>
      <w:autoSpaceDN w:val="0"/>
      <w:spacing w:after="0" w:line="240" w:lineRule="auto"/>
    </w:pPr>
    <w:rPr>
      <w:rFonts w:ascii="Times New Roman" w:eastAsia="Times New Roman" w:hAnsi="Times New Roman" w:cs="Times New Roman"/>
      <w:sz w:val="20"/>
      <w:szCs w:val="20"/>
      <w:lang w:val="en-GB"/>
    </w:rPr>
  </w:style>
  <w:style w:type="paragraph" w:customStyle="1" w:styleId="1CharChar7">
    <w:name w:val="Знак Знак1 Char Char7"/>
    <w:basedOn w:val="a"/>
    <w:rsid w:val="00304562"/>
    <w:pPr>
      <w:widowControl w:val="0"/>
      <w:spacing w:after="0" w:line="240" w:lineRule="auto"/>
      <w:jc w:val="both"/>
    </w:pPr>
    <w:rPr>
      <w:rFonts w:ascii="Times New Roman" w:eastAsia="SimSun" w:hAnsi="Times New Roman" w:cs="Times New Roman"/>
      <w:kern w:val="2"/>
      <w:sz w:val="21"/>
      <w:szCs w:val="24"/>
      <w:lang w:val="en-US" w:eastAsia="zh-CN"/>
    </w:rPr>
  </w:style>
  <w:style w:type="paragraph" w:styleId="aff0">
    <w:name w:val="header"/>
    <w:basedOn w:val="a"/>
    <w:link w:val="aff1"/>
    <w:uiPriority w:val="99"/>
    <w:rsid w:val="00304562"/>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f1">
    <w:name w:val="Верхний колонтитул Знак"/>
    <w:basedOn w:val="a0"/>
    <w:link w:val="aff0"/>
    <w:uiPriority w:val="99"/>
    <w:rsid w:val="00304562"/>
    <w:rPr>
      <w:rFonts w:ascii="Times New Roman" w:eastAsia="Times New Roman" w:hAnsi="Times New Roman" w:cs="Times New Roman"/>
      <w:sz w:val="24"/>
      <w:szCs w:val="24"/>
      <w:lang w:eastAsia="ru-RU"/>
    </w:rPr>
  </w:style>
  <w:style w:type="paragraph" w:customStyle="1" w:styleId="26">
    <w:name w:val="Обычный2"/>
    <w:uiPriority w:val="99"/>
    <w:rsid w:val="00304562"/>
    <w:pPr>
      <w:widowControl w:val="0"/>
      <w:spacing w:before="240" w:after="0" w:line="300" w:lineRule="auto"/>
    </w:pPr>
    <w:rPr>
      <w:rFonts w:ascii="Times New Roman" w:eastAsia="Times New Roman" w:hAnsi="Times New Roman" w:cs="Times New Roman"/>
      <w:szCs w:val="20"/>
      <w:lang w:eastAsia="ru-RU"/>
    </w:rPr>
  </w:style>
  <w:style w:type="paragraph" w:styleId="aff2">
    <w:name w:val="Subtitle"/>
    <w:basedOn w:val="a"/>
    <w:link w:val="15"/>
    <w:uiPriority w:val="99"/>
    <w:qFormat/>
    <w:rsid w:val="00304562"/>
    <w:pPr>
      <w:spacing w:after="0" w:line="240" w:lineRule="auto"/>
      <w:jc w:val="center"/>
    </w:pPr>
    <w:rPr>
      <w:rFonts w:ascii="Times New Roman" w:eastAsia="Times New Roman" w:hAnsi="Times New Roman" w:cs="Times New Roman"/>
      <w:b/>
      <w:sz w:val="28"/>
      <w:szCs w:val="20"/>
      <w:lang w:eastAsia="ru-RU"/>
    </w:rPr>
  </w:style>
  <w:style w:type="character" w:customStyle="1" w:styleId="aff3">
    <w:name w:val="Подзаголовок Знак"/>
    <w:basedOn w:val="a0"/>
    <w:uiPriority w:val="99"/>
    <w:rsid w:val="00304562"/>
    <w:rPr>
      <w:rFonts w:eastAsiaTheme="minorEastAsia"/>
      <w:color w:val="5A5A5A" w:themeColor="text1" w:themeTint="A5"/>
      <w:spacing w:val="15"/>
    </w:rPr>
  </w:style>
  <w:style w:type="character" w:customStyle="1" w:styleId="15">
    <w:name w:val="Подзаголовок Знак1"/>
    <w:basedOn w:val="a0"/>
    <w:link w:val="aff2"/>
    <w:uiPriority w:val="99"/>
    <w:locked/>
    <w:rsid w:val="00304562"/>
    <w:rPr>
      <w:rFonts w:ascii="Times New Roman" w:eastAsia="Times New Roman" w:hAnsi="Times New Roman" w:cs="Times New Roman"/>
      <w:b/>
      <w:sz w:val="28"/>
      <w:szCs w:val="20"/>
      <w:lang w:eastAsia="ru-RU"/>
    </w:rPr>
  </w:style>
  <w:style w:type="paragraph" w:customStyle="1" w:styleId="1CharChar6">
    <w:name w:val="Знак Знак1 Char Char6"/>
    <w:basedOn w:val="a"/>
    <w:uiPriority w:val="99"/>
    <w:rsid w:val="00304562"/>
    <w:pPr>
      <w:widowControl w:val="0"/>
      <w:spacing w:after="0" w:line="240" w:lineRule="auto"/>
      <w:jc w:val="both"/>
    </w:pPr>
    <w:rPr>
      <w:rFonts w:ascii="Times New Roman" w:eastAsia="SimSun" w:hAnsi="Times New Roman" w:cs="Times New Roman"/>
      <w:kern w:val="2"/>
      <w:sz w:val="21"/>
      <w:szCs w:val="24"/>
      <w:lang w:val="en-US" w:eastAsia="zh-CN"/>
    </w:rPr>
  </w:style>
  <w:style w:type="paragraph" w:customStyle="1" w:styleId="36">
    <w:name w:val="Обычный3"/>
    <w:uiPriority w:val="99"/>
    <w:rsid w:val="00304562"/>
    <w:pPr>
      <w:widowControl w:val="0"/>
      <w:spacing w:before="240" w:after="0" w:line="300" w:lineRule="auto"/>
    </w:pPr>
    <w:rPr>
      <w:rFonts w:ascii="Times New Roman" w:eastAsia="Times New Roman" w:hAnsi="Times New Roman" w:cs="Times New Roman"/>
      <w:szCs w:val="20"/>
      <w:lang w:eastAsia="ru-RU"/>
    </w:rPr>
  </w:style>
  <w:style w:type="paragraph" w:customStyle="1" w:styleId="western">
    <w:name w:val="western"/>
    <w:basedOn w:val="a"/>
    <w:uiPriority w:val="99"/>
    <w:rsid w:val="00304562"/>
    <w:pPr>
      <w:suppressAutoHyphens/>
      <w:spacing w:before="280" w:after="280" w:line="240" w:lineRule="auto"/>
      <w:jc w:val="both"/>
    </w:pPr>
    <w:rPr>
      <w:rFonts w:ascii="Arial" w:eastAsia="Times New Roman" w:hAnsi="Arial" w:cs="Arial"/>
      <w:sz w:val="24"/>
      <w:szCs w:val="24"/>
      <w:lang w:eastAsia="ar-SA"/>
    </w:rPr>
  </w:style>
  <w:style w:type="paragraph" w:customStyle="1" w:styleId="ConsNormal">
    <w:name w:val="ConsNormal"/>
    <w:uiPriority w:val="99"/>
    <w:rsid w:val="00304562"/>
    <w:pPr>
      <w:widowControl w:val="0"/>
      <w:spacing w:after="0" w:line="240" w:lineRule="auto"/>
      <w:ind w:firstLine="720"/>
    </w:pPr>
    <w:rPr>
      <w:rFonts w:ascii="Arial" w:eastAsia="Times New Roman" w:hAnsi="Arial" w:cs="Times New Roman"/>
      <w:sz w:val="20"/>
      <w:szCs w:val="20"/>
      <w:lang w:eastAsia="ru-RU"/>
    </w:rPr>
  </w:style>
  <w:style w:type="paragraph" w:customStyle="1" w:styleId="aff4">
    <w:name w:val="Стандарт"/>
    <w:uiPriority w:val="99"/>
    <w:rsid w:val="00304562"/>
    <w:pPr>
      <w:widowControl w:val="0"/>
      <w:autoSpaceDE w:val="0"/>
      <w:autoSpaceDN w:val="0"/>
      <w:spacing w:after="0" w:line="240" w:lineRule="auto"/>
    </w:pPr>
    <w:rPr>
      <w:rFonts w:ascii="Times New Roman" w:eastAsia="Times New Roman" w:hAnsi="Times New Roman" w:cs="Times New Roman"/>
      <w:sz w:val="24"/>
      <w:szCs w:val="24"/>
      <w:lang w:eastAsia="ru-RU"/>
    </w:rPr>
  </w:style>
  <w:style w:type="character" w:styleId="aff5">
    <w:name w:val="Hyperlink"/>
    <w:basedOn w:val="a0"/>
    <w:uiPriority w:val="99"/>
    <w:rsid w:val="00304562"/>
    <w:rPr>
      <w:rFonts w:cs="Times New Roman"/>
      <w:color w:val="0000FF"/>
      <w:u w:val="single"/>
    </w:rPr>
  </w:style>
  <w:style w:type="paragraph" w:styleId="aff6">
    <w:name w:val="List Paragraph"/>
    <w:basedOn w:val="a"/>
    <w:link w:val="aff7"/>
    <w:uiPriority w:val="34"/>
    <w:qFormat/>
    <w:rsid w:val="00304562"/>
    <w:pPr>
      <w:spacing w:after="0" w:line="240" w:lineRule="auto"/>
      <w:ind w:left="720"/>
      <w:contextualSpacing/>
    </w:pPr>
    <w:rPr>
      <w:rFonts w:ascii="Times New Roman" w:eastAsia="Times New Roman" w:hAnsi="Times New Roman" w:cs="Times New Roman"/>
      <w:sz w:val="24"/>
      <w:szCs w:val="24"/>
      <w:lang w:eastAsia="ru-RU"/>
    </w:rPr>
  </w:style>
  <w:style w:type="paragraph" w:customStyle="1" w:styleId="4">
    <w:name w:val="Обычный4"/>
    <w:uiPriority w:val="99"/>
    <w:rsid w:val="00304562"/>
    <w:pPr>
      <w:spacing w:after="0" w:line="240" w:lineRule="auto"/>
    </w:pPr>
    <w:rPr>
      <w:rFonts w:ascii="Times New Roman" w:eastAsia="Times New Roman" w:hAnsi="Times New Roman" w:cs="Times New Roman"/>
      <w:sz w:val="20"/>
      <w:szCs w:val="20"/>
      <w:lang w:eastAsia="ru-RU"/>
    </w:rPr>
  </w:style>
  <w:style w:type="paragraph" w:styleId="aff8">
    <w:name w:val="Revision"/>
    <w:hidden/>
    <w:uiPriority w:val="99"/>
    <w:semiHidden/>
    <w:rsid w:val="00304562"/>
    <w:pPr>
      <w:spacing w:after="0" w:line="240" w:lineRule="auto"/>
    </w:pPr>
    <w:rPr>
      <w:rFonts w:ascii="Times New Roman" w:eastAsia="Times New Roman" w:hAnsi="Times New Roman" w:cs="Times New Roman"/>
      <w:sz w:val="24"/>
      <w:szCs w:val="24"/>
      <w:lang w:eastAsia="ru-RU"/>
    </w:rPr>
  </w:style>
  <w:style w:type="table" w:styleId="aff9">
    <w:name w:val="Table Grid"/>
    <w:basedOn w:val="a1"/>
    <w:rsid w:val="0030456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Обычный (веб) Знак"/>
    <w:aliases w:val="Обычный (Web) Знак,Обычный (веб) Знак Знак Знак,Обычный (Web) Знак Знак Знак Знак"/>
    <w:link w:val="afe"/>
    <w:uiPriority w:val="99"/>
    <w:locked/>
    <w:rsid w:val="00304562"/>
    <w:rPr>
      <w:rFonts w:ascii="Times New Roman" w:eastAsia="Times New Roman" w:hAnsi="Times New Roman" w:cs="Times New Roman"/>
      <w:sz w:val="24"/>
      <w:szCs w:val="24"/>
      <w:lang w:eastAsia="ru-RU"/>
    </w:rPr>
  </w:style>
  <w:style w:type="paragraph" w:customStyle="1" w:styleId="Text">
    <w:name w:val="Text"/>
    <w:basedOn w:val="a"/>
    <w:uiPriority w:val="99"/>
    <w:rsid w:val="00304562"/>
    <w:pPr>
      <w:spacing w:after="240" w:line="240" w:lineRule="auto"/>
    </w:pPr>
    <w:rPr>
      <w:rFonts w:ascii="Times New Roman" w:eastAsia="Times New Roman" w:hAnsi="Times New Roman" w:cs="Times New Roman"/>
      <w:sz w:val="24"/>
      <w:szCs w:val="20"/>
      <w:lang w:val="en-US"/>
    </w:rPr>
  </w:style>
  <w:style w:type="paragraph" w:customStyle="1" w:styleId="text0">
    <w:name w:val="text"/>
    <w:basedOn w:val="a"/>
    <w:uiPriority w:val="99"/>
    <w:rsid w:val="00304562"/>
    <w:pPr>
      <w:spacing w:after="240" w:line="240" w:lineRule="auto"/>
    </w:pPr>
    <w:rPr>
      <w:rFonts w:ascii="Times New Roman" w:eastAsia="Times New Roman" w:hAnsi="Times New Roman" w:cs="Times New Roman"/>
      <w:sz w:val="24"/>
      <w:szCs w:val="24"/>
      <w:lang w:eastAsia="ru-RU"/>
    </w:rPr>
  </w:style>
  <w:style w:type="paragraph" w:styleId="affa">
    <w:name w:val="No Spacing"/>
    <w:link w:val="affb"/>
    <w:uiPriority w:val="99"/>
    <w:qFormat/>
    <w:rsid w:val="00304562"/>
    <w:pPr>
      <w:spacing w:after="0" w:line="240" w:lineRule="auto"/>
    </w:pPr>
    <w:rPr>
      <w:rFonts w:ascii="Calibri" w:eastAsia="Calibri" w:hAnsi="Calibri" w:cs="Times New Roman"/>
    </w:rPr>
  </w:style>
  <w:style w:type="numbering" w:customStyle="1" w:styleId="110">
    <w:name w:val="Нет списка11"/>
    <w:next w:val="a2"/>
    <w:uiPriority w:val="99"/>
    <w:semiHidden/>
    <w:unhideWhenUsed/>
    <w:rsid w:val="00304562"/>
  </w:style>
  <w:style w:type="paragraph" w:customStyle="1" w:styleId="affc">
    <w:name w:val="Текст_Основной"/>
    <w:link w:val="affd"/>
    <w:uiPriority w:val="99"/>
    <w:rsid w:val="00304562"/>
    <w:pPr>
      <w:widowControl w:val="0"/>
      <w:spacing w:after="0" w:line="360" w:lineRule="auto"/>
      <w:ind w:firstLine="851"/>
      <w:jc w:val="both"/>
    </w:pPr>
    <w:rPr>
      <w:rFonts w:ascii="Arial" w:eastAsia="Calibri" w:hAnsi="Arial" w:cs="Times New Roman"/>
      <w:lang w:eastAsia="ru-RU"/>
    </w:rPr>
  </w:style>
  <w:style w:type="character" w:customStyle="1" w:styleId="affd">
    <w:name w:val="Текст_Основной Знак"/>
    <w:link w:val="affc"/>
    <w:uiPriority w:val="99"/>
    <w:locked/>
    <w:rsid w:val="00304562"/>
    <w:rPr>
      <w:rFonts w:ascii="Arial" w:eastAsia="Calibri" w:hAnsi="Arial" w:cs="Times New Roman"/>
      <w:lang w:eastAsia="ru-RU"/>
    </w:rPr>
  </w:style>
  <w:style w:type="paragraph" w:customStyle="1" w:styleId="1">
    <w:name w:val="Раздел 1"/>
    <w:basedOn w:val="a"/>
    <w:uiPriority w:val="99"/>
    <w:rsid w:val="00304562"/>
    <w:pPr>
      <w:keepNext/>
      <w:numPr>
        <w:numId w:val="6"/>
      </w:numPr>
      <w:autoSpaceDE w:val="0"/>
      <w:autoSpaceDN w:val="0"/>
      <w:adjustRightInd w:val="0"/>
      <w:spacing w:before="600" w:after="360" w:line="240" w:lineRule="auto"/>
      <w:jc w:val="both"/>
    </w:pPr>
    <w:rPr>
      <w:rFonts w:ascii="Times New Roman" w:eastAsia="Times New Roman" w:hAnsi="Times New Roman" w:cs="Times New Roman"/>
      <w:b/>
      <w:sz w:val="24"/>
      <w:szCs w:val="24"/>
      <w:lang w:eastAsia="ru-RU"/>
    </w:rPr>
  </w:style>
  <w:style w:type="paragraph" w:customStyle="1" w:styleId="10">
    <w:name w:val="Пункт раздела 1"/>
    <w:basedOn w:val="a"/>
    <w:link w:val="16"/>
    <w:uiPriority w:val="99"/>
    <w:rsid w:val="00304562"/>
    <w:pPr>
      <w:numPr>
        <w:ilvl w:val="1"/>
        <w:numId w:val="6"/>
      </w:numPr>
      <w:shd w:val="clear" w:color="auto" w:fill="FFFFFF"/>
      <w:tabs>
        <w:tab w:val="left" w:pos="264"/>
      </w:tabs>
      <w:suppressAutoHyphens/>
      <w:autoSpaceDE w:val="0"/>
      <w:autoSpaceDN w:val="0"/>
      <w:adjustRightInd w:val="0"/>
      <w:spacing w:after="0" w:line="312" w:lineRule="auto"/>
      <w:jc w:val="both"/>
    </w:pPr>
    <w:rPr>
      <w:rFonts w:ascii="Times New Roman" w:eastAsia="Times New Roman" w:hAnsi="Times New Roman" w:cs="Times New Roman"/>
      <w:sz w:val="24"/>
      <w:szCs w:val="24"/>
      <w:lang w:eastAsia="ru-RU"/>
    </w:rPr>
  </w:style>
  <w:style w:type="character" w:customStyle="1" w:styleId="16">
    <w:name w:val="Пункт раздела 1 Знак"/>
    <w:link w:val="10"/>
    <w:uiPriority w:val="99"/>
    <w:locked/>
    <w:rsid w:val="00304562"/>
    <w:rPr>
      <w:rFonts w:ascii="Times New Roman" w:eastAsia="Times New Roman" w:hAnsi="Times New Roman" w:cs="Times New Roman"/>
      <w:sz w:val="24"/>
      <w:szCs w:val="24"/>
      <w:shd w:val="clear" w:color="auto" w:fill="FFFFFF"/>
      <w:lang w:eastAsia="ru-RU"/>
    </w:rPr>
  </w:style>
  <w:style w:type="paragraph" w:customStyle="1" w:styleId="affe">
    <w:name w:val="Текст_бо"/>
    <w:basedOn w:val="af2"/>
    <w:autoRedefine/>
    <w:uiPriority w:val="99"/>
    <w:rsid w:val="00304562"/>
    <w:pPr>
      <w:jc w:val="center"/>
    </w:pPr>
    <w:rPr>
      <w:rFonts w:ascii="Times New Roman" w:hAnsi="Times New Roman"/>
      <w:b/>
      <w:bCs/>
      <w:sz w:val="26"/>
      <w:szCs w:val="26"/>
    </w:rPr>
  </w:style>
  <w:style w:type="paragraph" w:styleId="27">
    <w:name w:val="toc 2"/>
    <w:basedOn w:val="a"/>
    <w:next w:val="a"/>
    <w:autoRedefine/>
    <w:uiPriority w:val="99"/>
    <w:rsid w:val="00304562"/>
    <w:pPr>
      <w:spacing w:after="0" w:line="240" w:lineRule="auto"/>
      <w:ind w:left="240"/>
    </w:pPr>
    <w:rPr>
      <w:rFonts w:ascii="Times New Roman" w:eastAsia="Times New Roman" w:hAnsi="Times New Roman" w:cs="Times New Roman"/>
      <w:smallCaps/>
      <w:sz w:val="24"/>
      <w:szCs w:val="24"/>
      <w:lang w:eastAsia="ru-RU"/>
    </w:rPr>
  </w:style>
  <w:style w:type="table" w:customStyle="1" w:styleId="17">
    <w:name w:val="Сетка таблицы1"/>
    <w:basedOn w:val="a1"/>
    <w:next w:val="aff9"/>
    <w:uiPriority w:val="99"/>
    <w:locked/>
    <w:rsid w:val="0030456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8">
    <w:name w:val="Абзац списка1"/>
    <w:basedOn w:val="a"/>
    <w:uiPriority w:val="99"/>
    <w:rsid w:val="00304562"/>
    <w:pPr>
      <w:spacing w:after="0" w:line="240" w:lineRule="auto"/>
      <w:ind w:left="708"/>
    </w:pPr>
    <w:rPr>
      <w:rFonts w:ascii="Times New Roman" w:eastAsia="Times New Roman" w:hAnsi="Times New Roman" w:cs="Times New Roman"/>
      <w:sz w:val="24"/>
      <w:szCs w:val="24"/>
      <w:lang w:eastAsia="ru-RU"/>
    </w:rPr>
  </w:style>
  <w:style w:type="character" w:customStyle="1" w:styleId="apple-converted-space">
    <w:name w:val="apple-converted-space"/>
    <w:basedOn w:val="a0"/>
    <w:uiPriority w:val="99"/>
    <w:rsid w:val="00304562"/>
    <w:rPr>
      <w:rFonts w:cs="Times New Roman"/>
    </w:rPr>
  </w:style>
  <w:style w:type="character" w:customStyle="1" w:styleId="apple-style-span">
    <w:name w:val="apple-style-span"/>
    <w:basedOn w:val="a0"/>
    <w:uiPriority w:val="99"/>
    <w:rsid w:val="00304562"/>
    <w:rPr>
      <w:rFonts w:cs="Times New Roman"/>
    </w:rPr>
  </w:style>
  <w:style w:type="paragraph" w:styleId="19">
    <w:name w:val="toc 1"/>
    <w:basedOn w:val="a"/>
    <w:next w:val="a"/>
    <w:autoRedefine/>
    <w:uiPriority w:val="99"/>
    <w:rsid w:val="00304562"/>
    <w:pPr>
      <w:spacing w:after="100" w:line="240" w:lineRule="auto"/>
    </w:pPr>
    <w:rPr>
      <w:rFonts w:ascii="Times New Roman" w:eastAsia="Times New Roman" w:hAnsi="Times New Roman" w:cs="Times New Roman"/>
      <w:sz w:val="24"/>
      <w:szCs w:val="24"/>
      <w:lang w:eastAsia="ru-RU"/>
    </w:rPr>
  </w:style>
  <w:style w:type="paragraph" w:customStyle="1" w:styleId="afff">
    <w:name w:val="текст смк"/>
    <w:basedOn w:val="a"/>
    <w:link w:val="afff0"/>
    <w:uiPriority w:val="99"/>
    <w:rsid w:val="00304562"/>
    <w:pPr>
      <w:spacing w:after="0" w:line="240" w:lineRule="auto"/>
      <w:ind w:firstLine="567"/>
      <w:jc w:val="both"/>
    </w:pPr>
    <w:rPr>
      <w:rFonts w:ascii="Times New Roman" w:eastAsia="Times New Roman" w:hAnsi="Times New Roman" w:cs="Times New Roman"/>
      <w:sz w:val="26"/>
      <w:szCs w:val="20"/>
      <w:lang w:eastAsia="ru-RU"/>
    </w:rPr>
  </w:style>
  <w:style w:type="character" w:customStyle="1" w:styleId="afff0">
    <w:name w:val="текст смк Знак"/>
    <w:basedOn w:val="a0"/>
    <w:link w:val="afff"/>
    <w:uiPriority w:val="99"/>
    <w:locked/>
    <w:rsid w:val="00304562"/>
    <w:rPr>
      <w:rFonts w:ascii="Times New Roman" w:eastAsia="Times New Roman" w:hAnsi="Times New Roman" w:cs="Times New Roman"/>
      <w:sz w:val="26"/>
      <w:szCs w:val="20"/>
      <w:lang w:eastAsia="ru-RU"/>
    </w:rPr>
  </w:style>
  <w:style w:type="character" w:customStyle="1" w:styleId="defaultdocbaseattributestylewithoutnowrap1">
    <w:name w:val="defaultdocbaseattributestylewithoutnowrap1"/>
    <w:basedOn w:val="a0"/>
    <w:uiPriority w:val="99"/>
    <w:rsid w:val="00304562"/>
    <w:rPr>
      <w:rFonts w:ascii="Tahoma" w:hAnsi="Tahoma" w:cs="Tahoma"/>
    </w:rPr>
  </w:style>
  <w:style w:type="character" w:customStyle="1" w:styleId="FontStyle46">
    <w:name w:val="Font Style46"/>
    <w:uiPriority w:val="99"/>
    <w:rsid w:val="00304562"/>
    <w:rPr>
      <w:rFonts w:ascii="Arial" w:hAnsi="Arial"/>
      <w:sz w:val="18"/>
    </w:rPr>
  </w:style>
  <w:style w:type="paragraph" w:customStyle="1" w:styleId="Style9">
    <w:name w:val="Style9"/>
    <w:basedOn w:val="a"/>
    <w:uiPriority w:val="99"/>
    <w:rsid w:val="00304562"/>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styleId="40">
    <w:name w:val="List Bullet 4"/>
    <w:basedOn w:val="a"/>
    <w:uiPriority w:val="99"/>
    <w:rsid w:val="00304562"/>
    <w:pPr>
      <w:tabs>
        <w:tab w:val="num" w:pos="1209"/>
      </w:tabs>
      <w:spacing w:after="0" w:line="240" w:lineRule="auto"/>
      <w:ind w:left="1209" w:hanging="360"/>
    </w:pPr>
    <w:rPr>
      <w:rFonts w:ascii="Times New Roman" w:eastAsia="Times New Roman" w:hAnsi="Times New Roman" w:cs="Times New Roman"/>
      <w:sz w:val="24"/>
      <w:szCs w:val="24"/>
      <w:lang w:eastAsia="ru-RU"/>
    </w:rPr>
  </w:style>
  <w:style w:type="paragraph" w:styleId="3">
    <w:name w:val="List Bullet 3"/>
    <w:basedOn w:val="a"/>
    <w:uiPriority w:val="99"/>
    <w:rsid w:val="00304562"/>
    <w:pPr>
      <w:numPr>
        <w:numId w:val="11"/>
      </w:numPr>
      <w:tabs>
        <w:tab w:val="num" w:pos="926"/>
      </w:tabs>
      <w:spacing w:after="0" w:line="240" w:lineRule="auto"/>
      <w:ind w:left="926"/>
    </w:pPr>
    <w:rPr>
      <w:rFonts w:ascii="Times New Roman" w:eastAsia="Times New Roman" w:hAnsi="Times New Roman" w:cs="Times New Roman"/>
      <w:sz w:val="24"/>
      <w:szCs w:val="24"/>
      <w:lang w:eastAsia="ru-RU"/>
    </w:rPr>
  </w:style>
  <w:style w:type="character" w:styleId="afff1">
    <w:name w:val="Emphasis"/>
    <w:basedOn w:val="a0"/>
    <w:uiPriority w:val="99"/>
    <w:qFormat/>
    <w:rsid w:val="00304562"/>
    <w:rPr>
      <w:rFonts w:cs="Times New Roman"/>
      <w:i/>
    </w:rPr>
  </w:style>
  <w:style w:type="character" w:customStyle="1" w:styleId="affb">
    <w:name w:val="Без интервала Знак"/>
    <w:link w:val="affa"/>
    <w:uiPriority w:val="99"/>
    <w:locked/>
    <w:rsid w:val="00304562"/>
    <w:rPr>
      <w:rFonts w:ascii="Calibri" w:eastAsia="Calibri" w:hAnsi="Calibri" w:cs="Times New Roman"/>
    </w:rPr>
  </w:style>
  <w:style w:type="paragraph" w:customStyle="1" w:styleId="realprice">
    <w:name w:val="real_price"/>
    <w:basedOn w:val="a"/>
    <w:uiPriority w:val="99"/>
    <w:rsid w:val="00304562"/>
    <w:pPr>
      <w:spacing w:before="165" w:after="0" w:line="240" w:lineRule="auto"/>
      <w:ind w:left="405" w:right="105"/>
    </w:pPr>
    <w:rPr>
      <w:rFonts w:ascii="Times New Roman" w:eastAsia="Times New Roman" w:hAnsi="Times New Roman" w:cs="Times New Roman"/>
      <w:color w:val="FF4200"/>
      <w:sz w:val="38"/>
      <w:szCs w:val="38"/>
      <w:lang w:eastAsia="ru-RU"/>
    </w:rPr>
  </w:style>
  <w:style w:type="paragraph" w:customStyle="1" w:styleId="Default">
    <w:name w:val="Default"/>
    <w:uiPriority w:val="99"/>
    <w:rsid w:val="00304562"/>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styleId="afff2">
    <w:name w:val="Strong"/>
    <w:uiPriority w:val="22"/>
    <w:qFormat/>
    <w:rsid w:val="00304562"/>
    <w:rPr>
      <w:b/>
      <w:bCs/>
    </w:rPr>
  </w:style>
  <w:style w:type="numbering" w:customStyle="1" w:styleId="28">
    <w:name w:val="Нет списка2"/>
    <w:next w:val="a2"/>
    <w:uiPriority w:val="99"/>
    <w:semiHidden/>
    <w:unhideWhenUsed/>
    <w:rsid w:val="00304562"/>
  </w:style>
  <w:style w:type="table" w:customStyle="1" w:styleId="29">
    <w:name w:val="Сетка таблицы2"/>
    <w:basedOn w:val="a1"/>
    <w:next w:val="aff9"/>
    <w:uiPriority w:val="99"/>
    <w:locked/>
    <w:rsid w:val="0030456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
    <w:name w:val="Нет списка3"/>
    <w:next w:val="a2"/>
    <w:uiPriority w:val="99"/>
    <w:semiHidden/>
    <w:unhideWhenUsed/>
    <w:rsid w:val="00304562"/>
  </w:style>
  <w:style w:type="table" w:customStyle="1" w:styleId="38">
    <w:name w:val="Сетка таблицы3"/>
    <w:basedOn w:val="a1"/>
    <w:next w:val="aff9"/>
    <w:uiPriority w:val="99"/>
    <w:locked/>
    <w:rsid w:val="0030456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7">
    <w:name w:val="Абзац списка Знак"/>
    <w:link w:val="aff6"/>
    <w:uiPriority w:val="34"/>
    <w:locked/>
    <w:rsid w:val="00304562"/>
    <w:rPr>
      <w:rFonts w:ascii="Times New Roman" w:eastAsia="Times New Roman" w:hAnsi="Times New Roman" w:cs="Times New Roman"/>
      <w:sz w:val="24"/>
      <w:szCs w:val="24"/>
      <w:lang w:eastAsia="ru-RU"/>
    </w:rPr>
  </w:style>
  <w:style w:type="numbering" w:customStyle="1" w:styleId="41">
    <w:name w:val="Нет списка4"/>
    <w:next w:val="a2"/>
    <w:uiPriority w:val="99"/>
    <w:semiHidden/>
    <w:unhideWhenUsed/>
    <w:rsid w:val="00304562"/>
  </w:style>
  <w:style w:type="table" w:customStyle="1" w:styleId="42">
    <w:name w:val="Сетка таблицы4"/>
    <w:basedOn w:val="a1"/>
    <w:next w:val="aff9"/>
    <w:uiPriority w:val="99"/>
    <w:locked/>
    <w:rsid w:val="0030456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3">
    <w:name w:val="FollowedHyperlink"/>
    <w:basedOn w:val="a0"/>
    <w:uiPriority w:val="99"/>
    <w:semiHidden/>
    <w:unhideWhenUsed/>
    <w:rsid w:val="00304562"/>
    <w:rPr>
      <w:color w:val="800080"/>
      <w:u w:val="single"/>
    </w:rPr>
  </w:style>
  <w:style w:type="paragraph" w:customStyle="1" w:styleId="font5">
    <w:name w:val="font5"/>
    <w:basedOn w:val="a"/>
    <w:rsid w:val="00304562"/>
    <w:pPr>
      <w:spacing w:before="100" w:beforeAutospacing="1" w:after="100" w:afterAutospacing="1" w:line="240" w:lineRule="auto"/>
    </w:pPr>
    <w:rPr>
      <w:rFonts w:ascii="Consolas" w:eastAsia="Times New Roman" w:hAnsi="Consolas" w:cs="Consolas"/>
      <w:sz w:val="20"/>
      <w:szCs w:val="20"/>
      <w:lang w:eastAsia="ru-RU"/>
    </w:rPr>
  </w:style>
  <w:style w:type="paragraph" w:customStyle="1" w:styleId="font6">
    <w:name w:val="font6"/>
    <w:basedOn w:val="a"/>
    <w:rsid w:val="00304562"/>
    <w:pPr>
      <w:spacing w:before="100" w:beforeAutospacing="1" w:after="100" w:afterAutospacing="1" w:line="240" w:lineRule="auto"/>
    </w:pPr>
    <w:rPr>
      <w:rFonts w:ascii="Consolas" w:eastAsia="Times New Roman" w:hAnsi="Consolas" w:cs="Consolas"/>
      <w:color w:val="000000"/>
      <w:sz w:val="20"/>
      <w:szCs w:val="20"/>
      <w:lang w:eastAsia="ru-RU"/>
    </w:rPr>
  </w:style>
  <w:style w:type="paragraph" w:customStyle="1" w:styleId="font7">
    <w:name w:val="font7"/>
    <w:basedOn w:val="a"/>
    <w:rsid w:val="00304562"/>
    <w:pPr>
      <w:spacing w:before="100" w:beforeAutospacing="1" w:after="100" w:afterAutospacing="1" w:line="240" w:lineRule="auto"/>
    </w:pPr>
    <w:rPr>
      <w:rFonts w:ascii="Consolas" w:eastAsia="Times New Roman" w:hAnsi="Consolas" w:cs="Consolas"/>
      <w:b/>
      <w:bCs/>
      <w:color w:val="FF0000"/>
      <w:sz w:val="24"/>
      <w:szCs w:val="24"/>
      <w:lang w:eastAsia="ru-RU"/>
    </w:rPr>
  </w:style>
  <w:style w:type="paragraph" w:customStyle="1" w:styleId="font8">
    <w:name w:val="font8"/>
    <w:basedOn w:val="a"/>
    <w:rsid w:val="00304562"/>
    <w:pPr>
      <w:spacing w:before="100" w:beforeAutospacing="1" w:after="100" w:afterAutospacing="1" w:line="240" w:lineRule="auto"/>
    </w:pPr>
    <w:rPr>
      <w:rFonts w:ascii="Consolas" w:eastAsia="Times New Roman" w:hAnsi="Consolas" w:cs="Consolas"/>
      <w:color w:val="FF0000"/>
      <w:sz w:val="20"/>
      <w:szCs w:val="20"/>
      <w:lang w:eastAsia="ru-RU"/>
    </w:rPr>
  </w:style>
  <w:style w:type="paragraph" w:customStyle="1" w:styleId="font9">
    <w:name w:val="font9"/>
    <w:basedOn w:val="a"/>
    <w:rsid w:val="00304562"/>
    <w:pPr>
      <w:spacing w:before="100" w:beforeAutospacing="1" w:after="100" w:afterAutospacing="1" w:line="240" w:lineRule="auto"/>
    </w:pPr>
    <w:rPr>
      <w:rFonts w:ascii="Consolas" w:eastAsia="Times New Roman" w:hAnsi="Consolas" w:cs="Consolas"/>
      <w:b/>
      <w:bCs/>
      <w:color w:val="000000"/>
      <w:sz w:val="20"/>
      <w:szCs w:val="20"/>
      <w:lang w:eastAsia="ru-RU"/>
    </w:rPr>
  </w:style>
  <w:style w:type="paragraph" w:customStyle="1" w:styleId="font10">
    <w:name w:val="font10"/>
    <w:basedOn w:val="a"/>
    <w:rsid w:val="00304562"/>
    <w:pPr>
      <w:spacing w:before="100" w:beforeAutospacing="1" w:after="100" w:afterAutospacing="1" w:line="240" w:lineRule="auto"/>
    </w:pPr>
    <w:rPr>
      <w:rFonts w:ascii="Consolas" w:eastAsia="Times New Roman" w:hAnsi="Consolas" w:cs="Consolas"/>
      <w:b/>
      <w:bCs/>
      <w:color w:val="FF0000"/>
      <w:sz w:val="20"/>
      <w:szCs w:val="20"/>
      <w:lang w:eastAsia="ru-RU"/>
    </w:rPr>
  </w:style>
  <w:style w:type="paragraph" w:customStyle="1" w:styleId="font11">
    <w:name w:val="font11"/>
    <w:basedOn w:val="a"/>
    <w:rsid w:val="00304562"/>
    <w:pPr>
      <w:spacing w:before="100" w:beforeAutospacing="1" w:after="100" w:afterAutospacing="1" w:line="240" w:lineRule="auto"/>
    </w:pPr>
    <w:rPr>
      <w:rFonts w:ascii="Consolas" w:eastAsia="Times New Roman" w:hAnsi="Consolas" w:cs="Consolas"/>
      <w:color w:val="0D0D0D"/>
      <w:sz w:val="20"/>
      <w:szCs w:val="20"/>
      <w:lang w:eastAsia="ru-RU"/>
    </w:rPr>
  </w:style>
  <w:style w:type="paragraph" w:customStyle="1" w:styleId="font12">
    <w:name w:val="font12"/>
    <w:basedOn w:val="a"/>
    <w:rsid w:val="00304562"/>
    <w:pPr>
      <w:spacing w:before="100" w:beforeAutospacing="1" w:after="100" w:afterAutospacing="1" w:line="240" w:lineRule="auto"/>
    </w:pPr>
    <w:rPr>
      <w:rFonts w:ascii="Consolas" w:eastAsia="Times New Roman" w:hAnsi="Consolas" w:cs="Consolas"/>
      <w:b/>
      <w:bCs/>
      <w:color w:val="0D0D0D"/>
      <w:sz w:val="20"/>
      <w:szCs w:val="20"/>
      <w:lang w:eastAsia="ru-RU"/>
    </w:rPr>
  </w:style>
  <w:style w:type="paragraph" w:customStyle="1" w:styleId="font13">
    <w:name w:val="font13"/>
    <w:basedOn w:val="a"/>
    <w:rsid w:val="00304562"/>
    <w:pPr>
      <w:spacing w:before="100" w:beforeAutospacing="1" w:after="100" w:afterAutospacing="1" w:line="240" w:lineRule="auto"/>
    </w:pPr>
    <w:rPr>
      <w:rFonts w:ascii="Consolas" w:eastAsia="Times New Roman" w:hAnsi="Consolas" w:cs="Consolas"/>
      <w:color w:val="0D0D0D"/>
      <w:sz w:val="18"/>
      <w:szCs w:val="18"/>
      <w:lang w:eastAsia="ru-RU"/>
    </w:rPr>
  </w:style>
  <w:style w:type="paragraph" w:customStyle="1" w:styleId="font14">
    <w:name w:val="font14"/>
    <w:basedOn w:val="a"/>
    <w:rsid w:val="00304562"/>
    <w:pPr>
      <w:spacing w:before="100" w:beforeAutospacing="1" w:after="100" w:afterAutospacing="1" w:line="240" w:lineRule="auto"/>
    </w:pPr>
    <w:rPr>
      <w:rFonts w:ascii="Consolas" w:eastAsia="Times New Roman" w:hAnsi="Consolas" w:cs="Consolas"/>
      <w:b/>
      <w:bCs/>
      <w:color w:val="0D0D0D"/>
      <w:sz w:val="18"/>
      <w:szCs w:val="18"/>
      <w:lang w:eastAsia="ru-RU"/>
    </w:rPr>
  </w:style>
  <w:style w:type="paragraph" w:customStyle="1" w:styleId="font15">
    <w:name w:val="font15"/>
    <w:basedOn w:val="a"/>
    <w:rsid w:val="00304562"/>
    <w:pPr>
      <w:spacing w:before="100" w:beforeAutospacing="1" w:after="100" w:afterAutospacing="1" w:line="240" w:lineRule="auto"/>
    </w:pPr>
    <w:rPr>
      <w:rFonts w:ascii="Consolas" w:eastAsia="Times New Roman" w:hAnsi="Consolas" w:cs="Consolas"/>
      <w:b/>
      <w:bCs/>
      <w:color w:val="FF0000"/>
      <w:sz w:val="18"/>
      <w:szCs w:val="18"/>
      <w:lang w:eastAsia="ru-RU"/>
    </w:rPr>
  </w:style>
  <w:style w:type="paragraph" w:customStyle="1" w:styleId="font16">
    <w:name w:val="font16"/>
    <w:basedOn w:val="a"/>
    <w:rsid w:val="00304562"/>
    <w:pPr>
      <w:spacing w:before="100" w:beforeAutospacing="1" w:after="100" w:afterAutospacing="1" w:line="240" w:lineRule="auto"/>
    </w:pPr>
    <w:rPr>
      <w:rFonts w:ascii="Consolas" w:eastAsia="Times New Roman" w:hAnsi="Consolas" w:cs="Consolas"/>
      <w:b/>
      <w:bCs/>
      <w:color w:val="0D0D0D"/>
      <w:sz w:val="18"/>
      <w:szCs w:val="18"/>
      <w:lang w:eastAsia="ru-RU"/>
    </w:rPr>
  </w:style>
  <w:style w:type="paragraph" w:customStyle="1" w:styleId="font17">
    <w:name w:val="font17"/>
    <w:basedOn w:val="a"/>
    <w:rsid w:val="00304562"/>
    <w:pPr>
      <w:spacing w:before="100" w:beforeAutospacing="1" w:after="100" w:afterAutospacing="1" w:line="240" w:lineRule="auto"/>
    </w:pPr>
    <w:rPr>
      <w:rFonts w:ascii="Consolas" w:eastAsia="Times New Roman" w:hAnsi="Consolas" w:cs="Consolas"/>
      <w:color w:val="000000"/>
      <w:sz w:val="24"/>
      <w:szCs w:val="24"/>
      <w:lang w:eastAsia="ru-RU"/>
    </w:rPr>
  </w:style>
  <w:style w:type="paragraph" w:customStyle="1" w:styleId="font18">
    <w:name w:val="font18"/>
    <w:basedOn w:val="a"/>
    <w:rsid w:val="00304562"/>
    <w:pPr>
      <w:spacing w:before="100" w:beforeAutospacing="1" w:after="100" w:afterAutospacing="1" w:line="240" w:lineRule="auto"/>
    </w:pPr>
    <w:rPr>
      <w:rFonts w:ascii="Consolas" w:eastAsia="Times New Roman" w:hAnsi="Consolas" w:cs="Consolas"/>
      <w:b/>
      <w:bCs/>
      <w:color w:val="000000"/>
      <w:sz w:val="24"/>
      <w:szCs w:val="24"/>
      <w:lang w:eastAsia="ru-RU"/>
    </w:rPr>
  </w:style>
  <w:style w:type="paragraph" w:customStyle="1" w:styleId="font19">
    <w:name w:val="font19"/>
    <w:basedOn w:val="a"/>
    <w:rsid w:val="00304562"/>
    <w:pPr>
      <w:spacing w:before="100" w:beforeAutospacing="1" w:after="100" w:afterAutospacing="1" w:line="240" w:lineRule="auto"/>
    </w:pPr>
    <w:rPr>
      <w:rFonts w:ascii="Consolas" w:eastAsia="Times New Roman" w:hAnsi="Consolas" w:cs="Consolas"/>
      <w:color w:val="000000"/>
      <w:sz w:val="20"/>
      <w:szCs w:val="20"/>
      <w:lang w:eastAsia="ru-RU"/>
    </w:rPr>
  </w:style>
  <w:style w:type="paragraph" w:customStyle="1" w:styleId="font20">
    <w:name w:val="font20"/>
    <w:basedOn w:val="a"/>
    <w:rsid w:val="00304562"/>
    <w:pPr>
      <w:spacing w:before="100" w:beforeAutospacing="1" w:after="100" w:afterAutospacing="1" w:line="240" w:lineRule="auto"/>
    </w:pPr>
    <w:rPr>
      <w:rFonts w:ascii="Consolas" w:eastAsia="Times New Roman" w:hAnsi="Consolas" w:cs="Consolas"/>
      <w:b/>
      <w:bCs/>
      <w:color w:val="000000"/>
      <w:sz w:val="20"/>
      <w:szCs w:val="20"/>
      <w:lang w:eastAsia="ru-RU"/>
    </w:rPr>
  </w:style>
  <w:style w:type="paragraph" w:customStyle="1" w:styleId="font21">
    <w:name w:val="font21"/>
    <w:basedOn w:val="a"/>
    <w:rsid w:val="00304562"/>
    <w:pPr>
      <w:spacing w:before="100" w:beforeAutospacing="1" w:after="100" w:afterAutospacing="1" w:line="240" w:lineRule="auto"/>
    </w:pPr>
    <w:rPr>
      <w:rFonts w:ascii="Consolas" w:eastAsia="Times New Roman" w:hAnsi="Consolas" w:cs="Consolas"/>
      <w:b/>
      <w:bCs/>
      <w:color w:val="FF0000"/>
      <w:sz w:val="20"/>
      <w:szCs w:val="20"/>
      <w:lang w:eastAsia="ru-RU"/>
    </w:rPr>
  </w:style>
  <w:style w:type="paragraph" w:customStyle="1" w:styleId="font22">
    <w:name w:val="font22"/>
    <w:basedOn w:val="a"/>
    <w:rsid w:val="00304562"/>
    <w:pPr>
      <w:spacing w:before="100" w:beforeAutospacing="1" w:after="100" w:afterAutospacing="1" w:line="240" w:lineRule="auto"/>
    </w:pPr>
    <w:rPr>
      <w:rFonts w:ascii="Consolas" w:eastAsia="Times New Roman" w:hAnsi="Consolas" w:cs="Consolas"/>
      <w:b/>
      <w:bCs/>
      <w:lang w:eastAsia="ru-RU"/>
    </w:rPr>
  </w:style>
  <w:style w:type="paragraph" w:customStyle="1" w:styleId="font23">
    <w:name w:val="font23"/>
    <w:basedOn w:val="a"/>
    <w:rsid w:val="00304562"/>
    <w:pPr>
      <w:spacing w:before="100" w:beforeAutospacing="1" w:after="100" w:afterAutospacing="1" w:line="240" w:lineRule="auto"/>
    </w:pPr>
    <w:rPr>
      <w:rFonts w:ascii="Consolas" w:eastAsia="Times New Roman" w:hAnsi="Consolas" w:cs="Consolas"/>
      <w:color w:val="FF0000"/>
      <w:sz w:val="24"/>
      <w:szCs w:val="24"/>
      <w:lang w:eastAsia="ru-RU"/>
    </w:rPr>
  </w:style>
  <w:style w:type="paragraph" w:customStyle="1" w:styleId="font24">
    <w:name w:val="font24"/>
    <w:basedOn w:val="a"/>
    <w:rsid w:val="00304562"/>
    <w:pPr>
      <w:spacing w:before="100" w:beforeAutospacing="1" w:after="100" w:afterAutospacing="1" w:line="240" w:lineRule="auto"/>
    </w:pPr>
    <w:rPr>
      <w:rFonts w:ascii="Consolas" w:eastAsia="Times New Roman" w:hAnsi="Consolas" w:cs="Consolas"/>
      <w:b/>
      <w:bCs/>
      <w:sz w:val="20"/>
      <w:szCs w:val="20"/>
      <w:lang w:eastAsia="ru-RU"/>
    </w:rPr>
  </w:style>
  <w:style w:type="paragraph" w:customStyle="1" w:styleId="font25">
    <w:name w:val="font25"/>
    <w:basedOn w:val="a"/>
    <w:rsid w:val="00304562"/>
    <w:pPr>
      <w:spacing w:before="100" w:beforeAutospacing="1" w:after="100" w:afterAutospacing="1" w:line="240" w:lineRule="auto"/>
    </w:pPr>
    <w:rPr>
      <w:rFonts w:ascii="Consolas" w:eastAsia="Times New Roman" w:hAnsi="Consolas" w:cs="Consolas"/>
      <w:b/>
      <w:bCs/>
      <w:color w:val="FF0000"/>
      <w:lang w:eastAsia="ru-RU"/>
    </w:rPr>
  </w:style>
  <w:style w:type="paragraph" w:customStyle="1" w:styleId="font26">
    <w:name w:val="font26"/>
    <w:basedOn w:val="a"/>
    <w:rsid w:val="00304562"/>
    <w:pPr>
      <w:spacing w:before="100" w:beforeAutospacing="1" w:after="100" w:afterAutospacing="1" w:line="240" w:lineRule="auto"/>
    </w:pPr>
    <w:rPr>
      <w:rFonts w:ascii="Consolas" w:eastAsia="Times New Roman" w:hAnsi="Consolas" w:cs="Consolas"/>
      <w:color w:val="000000"/>
      <w:sz w:val="24"/>
      <w:szCs w:val="24"/>
      <w:lang w:eastAsia="ru-RU"/>
    </w:rPr>
  </w:style>
  <w:style w:type="paragraph" w:customStyle="1" w:styleId="font27">
    <w:name w:val="font27"/>
    <w:basedOn w:val="a"/>
    <w:rsid w:val="00304562"/>
    <w:pPr>
      <w:spacing w:before="100" w:beforeAutospacing="1" w:after="100" w:afterAutospacing="1" w:line="240" w:lineRule="auto"/>
    </w:pPr>
    <w:rPr>
      <w:rFonts w:ascii="Consolas" w:eastAsia="Times New Roman" w:hAnsi="Consolas" w:cs="Consolas"/>
      <w:b/>
      <w:bCs/>
      <w:color w:val="000000"/>
      <w:sz w:val="24"/>
      <w:szCs w:val="24"/>
      <w:lang w:eastAsia="ru-RU"/>
    </w:rPr>
  </w:style>
  <w:style w:type="paragraph" w:customStyle="1" w:styleId="font28">
    <w:name w:val="font28"/>
    <w:basedOn w:val="a"/>
    <w:rsid w:val="00304562"/>
    <w:pPr>
      <w:spacing w:before="100" w:beforeAutospacing="1" w:after="100" w:afterAutospacing="1" w:line="240" w:lineRule="auto"/>
    </w:pPr>
    <w:rPr>
      <w:rFonts w:ascii="Consolas" w:eastAsia="Times New Roman" w:hAnsi="Consolas" w:cs="Consolas"/>
      <w:i/>
      <w:iCs/>
      <w:sz w:val="20"/>
      <w:szCs w:val="20"/>
      <w:lang w:eastAsia="ru-RU"/>
    </w:rPr>
  </w:style>
  <w:style w:type="paragraph" w:customStyle="1" w:styleId="font29">
    <w:name w:val="font29"/>
    <w:basedOn w:val="a"/>
    <w:rsid w:val="00304562"/>
    <w:pPr>
      <w:spacing w:before="100" w:beforeAutospacing="1" w:after="100" w:afterAutospacing="1" w:line="240" w:lineRule="auto"/>
    </w:pPr>
    <w:rPr>
      <w:rFonts w:ascii="Consolas" w:eastAsia="Times New Roman" w:hAnsi="Consolas" w:cs="Consolas"/>
      <w:i/>
      <w:iCs/>
      <w:color w:val="FF0000"/>
      <w:sz w:val="20"/>
      <w:szCs w:val="20"/>
      <w:lang w:eastAsia="ru-RU"/>
    </w:rPr>
  </w:style>
  <w:style w:type="paragraph" w:customStyle="1" w:styleId="font30">
    <w:name w:val="font30"/>
    <w:basedOn w:val="a"/>
    <w:rsid w:val="00304562"/>
    <w:pPr>
      <w:spacing w:before="100" w:beforeAutospacing="1" w:after="100" w:afterAutospacing="1" w:line="240" w:lineRule="auto"/>
    </w:pPr>
    <w:rPr>
      <w:rFonts w:ascii="Consolas" w:eastAsia="Times New Roman" w:hAnsi="Consolas" w:cs="Consolas"/>
      <w:i/>
      <w:iCs/>
      <w:color w:val="000000"/>
      <w:sz w:val="20"/>
      <w:szCs w:val="20"/>
      <w:lang w:eastAsia="ru-RU"/>
    </w:rPr>
  </w:style>
  <w:style w:type="paragraph" w:customStyle="1" w:styleId="font31">
    <w:name w:val="font31"/>
    <w:basedOn w:val="a"/>
    <w:rsid w:val="00304562"/>
    <w:pPr>
      <w:spacing w:before="100" w:beforeAutospacing="1" w:after="100" w:afterAutospacing="1" w:line="240" w:lineRule="auto"/>
    </w:pPr>
    <w:rPr>
      <w:rFonts w:ascii="Consolas" w:eastAsia="Times New Roman" w:hAnsi="Consolas" w:cs="Consolas"/>
      <w:b/>
      <w:bCs/>
      <w:i/>
      <w:iCs/>
      <w:color w:val="FF0000"/>
      <w:sz w:val="20"/>
      <w:szCs w:val="20"/>
      <w:lang w:eastAsia="ru-RU"/>
    </w:rPr>
  </w:style>
  <w:style w:type="paragraph" w:customStyle="1" w:styleId="font32">
    <w:name w:val="font32"/>
    <w:basedOn w:val="a"/>
    <w:rsid w:val="00304562"/>
    <w:pPr>
      <w:spacing w:before="100" w:beforeAutospacing="1" w:after="100" w:afterAutospacing="1" w:line="240" w:lineRule="auto"/>
    </w:pPr>
    <w:rPr>
      <w:rFonts w:ascii="Consolas" w:eastAsia="Times New Roman" w:hAnsi="Consolas" w:cs="Consolas"/>
      <w:b/>
      <w:bCs/>
      <w:i/>
      <w:iCs/>
      <w:color w:val="000000"/>
      <w:sz w:val="20"/>
      <w:szCs w:val="20"/>
      <w:lang w:eastAsia="ru-RU"/>
    </w:rPr>
  </w:style>
  <w:style w:type="paragraph" w:customStyle="1" w:styleId="font33">
    <w:name w:val="font33"/>
    <w:basedOn w:val="a"/>
    <w:rsid w:val="00304562"/>
    <w:pPr>
      <w:spacing w:before="100" w:beforeAutospacing="1" w:after="100" w:afterAutospacing="1" w:line="240" w:lineRule="auto"/>
    </w:pPr>
    <w:rPr>
      <w:rFonts w:ascii="Consolas" w:eastAsia="Times New Roman" w:hAnsi="Consolas" w:cs="Consolas"/>
      <w:sz w:val="16"/>
      <w:szCs w:val="16"/>
      <w:lang w:eastAsia="ru-RU"/>
    </w:rPr>
  </w:style>
  <w:style w:type="paragraph" w:customStyle="1" w:styleId="font34">
    <w:name w:val="font34"/>
    <w:basedOn w:val="a"/>
    <w:rsid w:val="00304562"/>
    <w:pPr>
      <w:spacing w:before="100" w:beforeAutospacing="1" w:after="100" w:afterAutospacing="1" w:line="240" w:lineRule="auto"/>
    </w:pPr>
    <w:rPr>
      <w:rFonts w:ascii="Consolas" w:eastAsia="Times New Roman" w:hAnsi="Consolas" w:cs="Consolas"/>
      <w:color w:val="366092"/>
      <w:sz w:val="20"/>
      <w:szCs w:val="20"/>
      <w:lang w:eastAsia="ru-RU"/>
    </w:rPr>
  </w:style>
  <w:style w:type="paragraph" w:customStyle="1" w:styleId="xl3292">
    <w:name w:val="xl3292"/>
    <w:basedOn w:val="a"/>
    <w:rsid w:val="00304562"/>
    <w:pP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3293">
    <w:name w:val="xl3293"/>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294">
    <w:name w:val="xl3294"/>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295">
    <w:name w:val="xl3295"/>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296">
    <w:name w:val="xl3296"/>
    <w:basedOn w:val="a"/>
    <w:rsid w:val="00304562"/>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297">
    <w:name w:val="xl3297"/>
    <w:basedOn w:val="a"/>
    <w:rsid w:val="00304562"/>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298">
    <w:name w:val="xl3298"/>
    <w:basedOn w:val="a"/>
    <w:rsid w:val="00304562"/>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299">
    <w:name w:val="xl3299"/>
    <w:basedOn w:val="a"/>
    <w:rsid w:val="00304562"/>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00">
    <w:name w:val="xl3300"/>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01">
    <w:name w:val="xl3301"/>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02">
    <w:name w:val="xl3302"/>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b/>
      <w:bCs/>
      <w:sz w:val="20"/>
      <w:szCs w:val="20"/>
      <w:lang w:eastAsia="ru-RU"/>
    </w:rPr>
  </w:style>
  <w:style w:type="paragraph" w:customStyle="1" w:styleId="xl3303">
    <w:name w:val="xl3303"/>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04">
    <w:name w:val="xl3304"/>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305">
    <w:name w:val="xl3305"/>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06">
    <w:name w:val="xl3306"/>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07">
    <w:name w:val="xl3307"/>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08">
    <w:name w:val="xl3308"/>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09">
    <w:name w:val="xl3309"/>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10">
    <w:name w:val="xl3310"/>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11">
    <w:name w:val="xl3311"/>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312">
    <w:name w:val="xl3312"/>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13">
    <w:name w:val="xl3313"/>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14">
    <w:name w:val="xl3314"/>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center"/>
      <w:textAlignment w:val="center"/>
    </w:pPr>
    <w:rPr>
      <w:rFonts w:ascii="Consolas" w:eastAsia="Times New Roman" w:hAnsi="Consolas" w:cs="Consolas"/>
      <w:color w:val="000000"/>
      <w:sz w:val="20"/>
      <w:szCs w:val="20"/>
      <w:lang w:eastAsia="ru-RU"/>
    </w:rPr>
  </w:style>
  <w:style w:type="paragraph" w:customStyle="1" w:styleId="xl3315">
    <w:name w:val="xl3315"/>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16">
    <w:name w:val="xl3316"/>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b/>
      <w:bCs/>
      <w:color w:val="000000"/>
      <w:sz w:val="20"/>
      <w:szCs w:val="20"/>
      <w:lang w:eastAsia="ru-RU"/>
    </w:rPr>
  </w:style>
  <w:style w:type="paragraph" w:customStyle="1" w:styleId="xl3317">
    <w:name w:val="xl3317"/>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318">
    <w:name w:val="xl3318"/>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19">
    <w:name w:val="xl3319"/>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20">
    <w:name w:val="xl3320"/>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textAlignment w:val="center"/>
    </w:pPr>
    <w:rPr>
      <w:rFonts w:ascii="Consolas" w:eastAsia="Times New Roman" w:hAnsi="Consolas" w:cs="Consolas"/>
      <w:b/>
      <w:bCs/>
      <w:color w:val="000000"/>
      <w:sz w:val="20"/>
      <w:szCs w:val="20"/>
      <w:lang w:eastAsia="ru-RU"/>
    </w:rPr>
  </w:style>
  <w:style w:type="paragraph" w:customStyle="1" w:styleId="xl3321">
    <w:name w:val="xl3321"/>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22">
    <w:name w:val="xl3322"/>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23">
    <w:name w:val="xl3323"/>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textAlignment w:val="center"/>
    </w:pPr>
    <w:rPr>
      <w:rFonts w:ascii="Consolas" w:eastAsia="Times New Roman" w:hAnsi="Consolas" w:cs="Consolas"/>
      <w:b/>
      <w:bCs/>
      <w:color w:val="FF0000"/>
      <w:sz w:val="20"/>
      <w:szCs w:val="20"/>
      <w:lang w:eastAsia="ru-RU"/>
    </w:rPr>
  </w:style>
  <w:style w:type="paragraph" w:customStyle="1" w:styleId="xl3324">
    <w:name w:val="xl3324"/>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25">
    <w:name w:val="xl3325"/>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textAlignment w:val="center"/>
    </w:pPr>
    <w:rPr>
      <w:rFonts w:ascii="Consolas" w:eastAsia="Times New Roman" w:hAnsi="Consolas" w:cs="Consolas"/>
      <w:b/>
      <w:bCs/>
      <w:sz w:val="20"/>
      <w:szCs w:val="20"/>
      <w:lang w:eastAsia="ru-RU"/>
    </w:rPr>
  </w:style>
  <w:style w:type="paragraph" w:customStyle="1" w:styleId="xl3326">
    <w:name w:val="xl3326"/>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27">
    <w:name w:val="xl3327"/>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28">
    <w:name w:val="xl3328"/>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29">
    <w:name w:val="xl3329"/>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330">
    <w:name w:val="xl3330"/>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31">
    <w:name w:val="xl3331"/>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textAlignment w:val="center"/>
    </w:pPr>
    <w:rPr>
      <w:rFonts w:ascii="Consolas" w:eastAsia="Times New Roman" w:hAnsi="Consolas" w:cs="Consolas"/>
      <w:b/>
      <w:bCs/>
      <w:color w:val="000000"/>
      <w:sz w:val="20"/>
      <w:szCs w:val="20"/>
      <w:lang w:eastAsia="ru-RU"/>
    </w:rPr>
  </w:style>
  <w:style w:type="paragraph" w:customStyle="1" w:styleId="xl3332">
    <w:name w:val="xl3332"/>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333">
    <w:name w:val="xl3333"/>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34">
    <w:name w:val="xl3334"/>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textAlignment w:val="center"/>
    </w:pPr>
    <w:rPr>
      <w:rFonts w:ascii="Consolas" w:eastAsia="Times New Roman" w:hAnsi="Consolas" w:cs="Consolas"/>
      <w:b/>
      <w:bCs/>
      <w:color w:val="0D0D0D"/>
      <w:sz w:val="20"/>
      <w:szCs w:val="20"/>
      <w:lang w:eastAsia="ru-RU"/>
    </w:rPr>
  </w:style>
  <w:style w:type="paragraph" w:customStyle="1" w:styleId="xl3335">
    <w:name w:val="xl3335"/>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center"/>
      <w:textAlignment w:val="center"/>
    </w:pPr>
    <w:rPr>
      <w:rFonts w:ascii="Consolas" w:eastAsia="Times New Roman" w:hAnsi="Consolas" w:cs="Consolas"/>
      <w:color w:val="0D0D0D"/>
      <w:sz w:val="20"/>
      <w:szCs w:val="20"/>
      <w:lang w:eastAsia="ru-RU"/>
    </w:rPr>
  </w:style>
  <w:style w:type="paragraph" w:customStyle="1" w:styleId="xl3336">
    <w:name w:val="xl3336"/>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b/>
      <w:bCs/>
      <w:sz w:val="20"/>
      <w:szCs w:val="20"/>
      <w:lang w:eastAsia="ru-RU"/>
    </w:rPr>
  </w:style>
  <w:style w:type="paragraph" w:customStyle="1" w:styleId="xl3337">
    <w:name w:val="xl3337"/>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38">
    <w:name w:val="xl3338"/>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b/>
      <w:bCs/>
      <w:color w:val="000000"/>
      <w:sz w:val="20"/>
      <w:szCs w:val="20"/>
      <w:lang w:eastAsia="ru-RU"/>
    </w:rPr>
  </w:style>
  <w:style w:type="paragraph" w:customStyle="1" w:styleId="xl3339">
    <w:name w:val="xl3339"/>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color w:val="0D0D0D"/>
      <w:sz w:val="20"/>
      <w:szCs w:val="20"/>
      <w:lang w:eastAsia="ru-RU"/>
    </w:rPr>
  </w:style>
  <w:style w:type="paragraph" w:customStyle="1" w:styleId="xl3340">
    <w:name w:val="xl3340"/>
    <w:basedOn w:val="a"/>
    <w:rsid w:val="00304562"/>
    <w:pPr>
      <w:pBdr>
        <w:left w:val="single" w:sz="4" w:space="0" w:color="808080"/>
        <w:bottom w:val="single" w:sz="4" w:space="0" w:color="808080"/>
        <w:right w:val="single" w:sz="4" w:space="0" w:color="808080"/>
      </w:pBdr>
      <w:shd w:val="clear" w:color="000000" w:fill="FFFFFF"/>
      <w:spacing w:before="100" w:beforeAutospacing="1" w:after="100" w:afterAutospacing="1" w:line="240" w:lineRule="auto"/>
      <w:jc w:val="center"/>
      <w:textAlignment w:val="center"/>
    </w:pPr>
    <w:rPr>
      <w:rFonts w:ascii="Consolas" w:eastAsia="Times New Roman" w:hAnsi="Consolas" w:cs="Consolas"/>
      <w:color w:val="0D0D0D"/>
      <w:sz w:val="20"/>
      <w:szCs w:val="20"/>
      <w:lang w:eastAsia="ru-RU"/>
    </w:rPr>
  </w:style>
  <w:style w:type="paragraph" w:customStyle="1" w:styleId="xl3341">
    <w:name w:val="xl3341"/>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color w:val="0D0D0D"/>
      <w:sz w:val="20"/>
      <w:szCs w:val="20"/>
      <w:lang w:eastAsia="ru-RU"/>
    </w:rPr>
  </w:style>
  <w:style w:type="paragraph" w:customStyle="1" w:styleId="xl3342">
    <w:name w:val="xl3342"/>
    <w:basedOn w:val="a"/>
    <w:rsid w:val="00304562"/>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line="240" w:lineRule="auto"/>
      <w:jc w:val="right"/>
      <w:textAlignment w:val="center"/>
    </w:pPr>
    <w:rPr>
      <w:rFonts w:ascii="Consolas" w:eastAsia="Times New Roman" w:hAnsi="Consolas" w:cs="Consolas"/>
      <w:color w:val="0D0D0D"/>
      <w:sz w:val="20"/>
      <w:szCs w:val="20"/>
      <w:lang w:eastAsia="ru-RU"/>
    </w:rPr>
  </w:style>
  <w:style w:type="paragraph" w:customStyle="1" w:styleId="xl3343">
    <w:name w:val="xl3343"/>
    <w:basedOn w:val="a"/>
    <w:rsid w:val="00304562"/>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line="240" w:lineRule="auto"/>
      <w:textAlignment w:val="center"/>
    </w:pPr>
    <w:rPr>
      <w:rFonts w:ascii="Consolas" w:eastAsia="Times New Roman" w:hAnsi="Consolas" w:cs="Consolas"/>
      <w:color w:val="0D0D0D"/>
      <w:sz w:val="20"/>
      <w:szCs w:val="20"/>
      <w:lang w:eastAsia="ru-RU"/>
    </w:rPr>
  </w:style>
  <w:style w:type="paragraph" w:customStyle="1" w:styleId="xl3344">
    <w:name w:val="xl3344"/>
    <w:basedOn w:val="a"/>
    <w:rsid w:val="00304562"/>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line="240" w:lineRule="auto"/>
      <w:jc w:val="center"/>
      <w:textAlignment w:val="center"/>
    </w:pPr>
    <w:rPr>
      <w:rFonts w:ascii="Consolas" w:eastAsia="Times New Roman" w:hAnsi="Consolas" w:cs="Consolas"/>
      <w:color w:val="0D0D0D"/>
      <w:sz w:val="20"/>
      <w:szCs w:val="20"/>
      <w:lang w:eastAsia="ru-RU"/>
    </w:rPr>
  </w:style>
  <w:style w:type="paragraph" w:customStyle="1" w:styleId="xl3345">
    <w:name w:val="xl3345"/>
    <w:basedOn w:val="a"/>
    <w:rsid w:val="00304562"/>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line="240" w:lineRule="auto"/>
      <w:jc w:val="right"/>
      <w:textAlignment w:val="center"/>
    </w:pPr>
    <w:rPr>
      <w:rFonts w:ascii="Consolas" w:eastAsia="Times New Roman" w:hAnsi="Consolas" w:cs="Consolas"/>
      <w:color w:val="0D0D0D"/>
      <w:sz w:val="20"/>
      <w:szCs w:val="20"/>
      <w:lang w:eastAsia="ru-RU"/>
    </w:rPr>
  </w:style>
  <w:style w:type="paragraph" w:customStyle="1" w:styleId="xl3346">
    <w:name w:val="xl3346"/>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18"/>
      <w:szCs w:val="18"/>
      <w:lang w:eastAsia="ru-RU"/>
    </w:rPr>
  </w:style>
  <w:style w:type="paragraph" w:customStyle="1" w:styleId="xl3347">
    <w:name w:val="xl3347"/>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348">
    <w:name w:val="xl3348"/>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right"/>
    </w:pPr>
    <w:rPr>
      <w:rFonts w:ascii="Consolas" w:eastAsia="Times New Roman" w:hAnsi="Consolas" w:cs="Consolas"/>
      <w:sz w:val="20"/>
      <w:szCs w:val="20"/>
      <w:lang w:eastAsia="ru-RU"/>
    </w:rPr>
  </w:style>
  <w:style w:type="paragraph" w:customStyle="1" w:styleId="xl3349">
    <w:name w:val="xl3349"/>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right"/>
    </w:pPr>
    <w:rPr>
      <w:rFonts w:ascii="Consolas" w:eastAsia="Times New Roman" w:hAnsi="Consolas" w:cs="Consolas"/>
      <w:sz w:val="24"/>
      <w:szCs w:val="24"/>
      <w:lang w:eastAsia="ru-RU"/>
    </w:rPr>
  </w:style>
  <w:style w:type="paragraph" w:customStyle="1" w:styleId="xl3350">
    <w:name w:val="xl3350"/>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51">
    <w:name w:val="xl3351"/>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352">
    <w:name w:val="xl3352"/>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53">
    <w:name w:val="xl3353"/>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54">
    <w:name w:val="xl3354"/>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55">
    <w:name w:val="xl3355"/>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56">
    <w:name w:val="xl3356"/>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57">
    <w:name w:val="xl3357"/>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58">
    <w:name w:val="xl3358"/>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59">
    <w:name w:val="xl3359"/>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60">
    <w:name w:val="xl3360"/>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361">
    <w:name w:val="xl3361"/>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62">
    <w:name w:val="xl3362"/>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63">
    <w:name w:val="xl3363"/>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18"/>
      <w:szCs w:val="18"/>
      <w:lang w:eastAsia="ru-RU"/>
    </w:rPr>
  </w:style>
  <w:style w:type="paragraph" w:customStyle="1" w:styleId="xl3364">
    <w:name w:val="xl3364"/>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65">
    <w:name w:val="xl3365"/>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right"/>
      <w:textAlignment w:val="center"/>
    </w:pPr>
    <w:rPr>
      <w:rFonts w:ascii="Consolas" w:eastAsia="Times New Roman" w:hAnsi="Consolas" w:cs="Consolas"/>
      <w:color w:val="0D0D0D"/>
      <w:sz w:val="20"/>
      <w:szCs w:val="20"/>
      <w:lang w:eastAsia="ru-RU"/>
    </w:rPr>
  </w:style>
  <w:style w:type="paragraph" w:customStyle="1" w:styleId="xl3366">
    <w:name w:val="xl3366"/>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center"/>
      <w:textAlignment w:val="center"/>
    </w:pPr>
    <w:rPr>
      <w:rFonts w:ascii="Consolas" w:eastAsia="Times New Roman" w:hAnsi="Consolas" w:cs="Consolas"/>
      <w:color w:val="0D0D0D"/>
      <w:sz w:val="20"/>
      <w:szCs w:val="20"/>
      <w:lang w:eastAsia="ru-RU"/>
    </w:rPr>
  </w:style>
  <w:style w:type="paragraph" w:customStyle="1" w:styleId="xl3367">
    <w:name w:val="xl3367"/>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68">
    <w:name w:val="xl3368"/>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69">
    <w:name w:val="xl3369"/>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70">
    <w:name w:val="xl3370"/>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371">
    <w:name w:val="xl3371"/>
    <w:basedOn w:val="a"/>
    <w:rsid w:val="00304562"/>
    <w:pPr>
      <w:spacing w:before="100" w:beforeAutospacing="1" w:after="100" w:afterAutospacing="1" w:line="240" w:lineRule="auto"/>
      <w:jc w:val="center"/>
      <w:textAlignment w:val="center"/>
    </w:pPr>
    <w:rPr>
      <w:rFonts w:ascii="Consolas" w:eastAsia="Times New Roman" w:hAnsi="Consolas" w:cs="Consolas"/>
      <w:b/>
      <w:bCs/>
      <w:color w:val="0D0D0D"/>
      <w:sz w:val="28"/>
      <w:szCs w:val="28"/>
      <w:lang w:eastAsia="ru-RU"/>
    </w:rPr>
  </w:style>
  <w:style w:type="paragraph" w:customStyle="1" w:styleId="xl3372">
    <w:name w:val="xl3372"/>
    <w:basedOn w:val="a"/>
    <w:rsid w:val="00304562"/>
    <w:pPr>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73">
    <w:name w:val="xl3373"/>
    <w:basedOn w:val="a"/>
    <w:rsid w:val="00304562"/>
    <w:pP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74">
    <w:name w:val="xl3374"/>
    <w:basedOn w:val="a"/>
    <w:rsid w:val="00304562"/>
    <w:pP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75">
    <w:name w:val="xl3375"/>
    <w:basedOn w:val="a"/>
    <w:rsid w:val="00304562"/>
    <w:pP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76">
    <w:name w:val="xl3376"/>
    <w:basedOn w:val="a"/>
    <w:rsid w:val="00304562"/>
    <w:pPr>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377">
    <w:name w:val="xl3377"/>
    <w:basedOn w:val="a"/>
    <w:rsid w:val="00304562"/>
    <w:pPr>
      <w:spacing w:before="100" w:beforeAutospacing="1" w:after="100" w:afterAutospacing="1" w:line="240" w:lineRule="auto"/>
    </w:pPr>
    <w:rPr>
      <w:rFonts w:ascii="Consolas" w:eastAsia="Times New Roman" w:hAnsi="Consolas" w:cs="Consolas"/>
      <w:sz w:val="28"/>
      <w:szCs w:val="28"/>
      <w:lang w:eastAsia="ru-RU"/>
    </w:rPr>
  </w:style>
  <w:style w:type="paragraph" w:customStyle="1" w:styleId="xl3378">
    <w:name w:val="xl3378"/>
    <w:basedOn w:val="a"/>
    <w:rsid w:val="00304562"/>
    <w:pPr>
      <w:spacing w:before="100" w:beforeAutospacing="1" w:after="100" w:afterAutospacing="1" w:line="240" w:lineRule="auto"/>
    </w:pPr>
    <w:rPr>
      <w:rFonts w:ascii="Consolas" w:eastAsia="Times New Roman" w:hAnsi="Consolas" w:cs="Consolas"/>
      <w:color w:val="0000FF"/>
      <w:sz w:val="24"/>
      <w:szCs w:val="24"/>
      <w:u w:val="single"/>
      <w:lang w:eastAsia="ru-RU"/>
    </w:rPr>
  </w:style>
  <w:style w:type="paragraph" w:customStyle="1" w:styleId="xl3379">
    <w:name w:val="xl3379"/>
    <w:basedOn w:val="a"/>
    <w:rsid w:val="00304562"/>
    <w:pP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380">
    <w:name w:val="xl3380"/>
    <w:basedOn w:val="a"/>
    <w:rsid w:val="00304562"/>
    <w:pP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381">
    <w:name w:val="xl3381"/>
    <w:basedOn w:val="a"/>
    <w:rsid w:val="00304562"/>
    <w:pP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382">
    <w:name w:val="xl3382"/>
    <w:basedOn w:val="a"/>
    <w:rsid w:val="00304562"/>
    <w:pPr>
      <w:spacing w:before="100" w:beforeAutospacing="1" w:after="100" w:afterAutospacing="1" w:line="240" w:lineRule="auto"/>
    </w:pPr>
    <w:rPr>
      <w:rFonts w:ascii="Consolas" w:eastAsia="Times New Roman" w:hAnsi="Consolas" w:cs="Consolas"/>
      <w:b/>
      <w:bCs/>
      <w:color w:val="C00000"/>
      <w:sz w:val="24"/>
      <w:szCs w:val="24"/>
      <w:lang w:eastAsia="ru-RU"/>
    </w:rPr>
  </w:style>
  <w:style w:type="paragraph" w:customStyle="1" w:styleId="xl3383">
    <w:name w:val="xl3383"/>
    <w:basedOn w:val="a"/>
    <w:rsid w:val="00304562"/>
    <w:pPr>
      <w:pBdr>
        <w:top w:val="dotted" w:sz="4" w:space="0" w:color="auto"/>
        <w:left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84">
    <w:name w:val="xl3384"/>
    <w:basedOn w:val="a"/>
    <w:rsid w:val="00304562"/>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385">
    <w:name w:val="xl3385"/>
    <w:basedOn w:val="a"/>
    <w:rsid w:val="00304562"/>
    <w:pPr>
      <w:pBdr>
        <w:top w:val="dotted" w:sz="4" w:space="0" w:color="auto"/>
        <w:left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Consolas" w:eastAsia="Times New Roman" w:hAnsi="Consolas" w:cs="Consolas"/>
      <w:color w:val="000000"/>
      <w:sz w:val="20"/>
      <w:szCs w:val="20"/>
      <w:lang w:eastAsia="ru-RU"/>
    </w:rPr>
  </w:style>
  <w:style w:type="paragraph" w:customStyle="1" w:styleId="xl3386">
    <w:name w:val="xl3386"/>
    <w:basedOn w:val="a"/>
    <w:rsid w:val="00304562"/>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jc w:val="center"/>
      <w:textAlignment w:val="center"/>
    </w:pPr>
    <w:rPr>
      <w:rFonts w:ascii="Consolas" w:eastAsia="Times New Roman" w:hAnsi="Consolas" w:cs="Consolas"/>
      <w:color w:val="000000"/>
      <w:sz w:val="20"/>
      <w:szCs w:val="20"/>
      <w:lang w:eastAsia="ru-RU"/>
    </w:rPr>
  </w:style>
  <w:style w:type="paragraph" w:customStyle="1" w:styleId="xl3387">
    <w:name w:val="xl3387"/>
    <w:basedOn w:val="a"/>
    <w:rsid w:val="00304562"/>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line="240" w:lineRule="auto"/>
      <w:jc w:val="center"/>
      <w:textAlignment w:val="center"/>
    </w:pPr>
    <w:rPr>
      <w:rFonts w:ascii="Consolas" w:eastAsia="Times New Roman" w:hAnsi="Consolas" w:cs="Consolas"/>
      <w:color w:val="000000"/>
      <w:sz w:val="20"/>
      <w:szCs w:val="20"/>
      <w:lang w:eastAsia="ru-RU"/>
    </w:rPr>
  </w:style>
  <w:style w:type="paragraph" w:customStyle="1" w:styleId="xl3388">
    <w:name w:val="xl3388"/>
    <w:basedOn w:val="a"/>
    <w:rsid w:val="00304562"/>
    <w:pPr>
      <w:pBdr>
        <w:top w:val="single" w:sz="4" w:space="0" w:color="FFFFFF"/>
        <w:bottom w:val="single" w:sz="4" w:space="0" w:color="FFFFFF"/>
        <w:right w:val="single" w:sz="4" w:space="0" w:color="FFFFFF"/>
      </w:pBd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389">
    <w:name w:val="xl3389"/>
    <w:basedOn w:val="a"/>
    <w:rsid w:val="00304562"/>
    <w:pPr>
      <w:pBdr>
        <w:top w:val="single" w:sz="4" w:space="0" w:color="FFFFFF"/>
        <w:left w:val="single" w:sz="4" w:space="0" w:color="FFFFFF"/>
        <w:bottom w:val="single" w:sz="4" w:space="0" w:color="FFFFFF"/>
        <w:right w:val="single" w:sz="4" w:space="0" w:color="FFFFFF"/>
      </w:pBdr>
      <w:spacing w:before="100" w:beforeAutospacing="1" w:after="100" w:afterAutospacing="1" w:line="240" w:lineRule="auto"/>
      <w:textAlignment w:val="top"/>
    </w:pPr>
    <w:rPr>
      <w:rFonts w:ascii="Consolas" w:eastAsia="Times New Roman" w:hAnsi="Consolas" w:cs="Consolas"/>
      <w:sz w:val="20"/>
      <w:szCs w:val="20"/>
      <w:lang w:eastAsia="ru-RU"/>
    </w:rPr>
  </w:style>
  <w:style w:type="paragraph" w:customStyle="1" w:styleId="xl3390">
    <w:name w:val="xl3390"/>
    <w:basedOn w:val="a"/>
    <w:rsid w:val="00304562"/>
    <w:pPr>
      <w:pBdr>
        <w:top w:val="single" w:sz="4" w:space="0" w:color="FFFFFF"/>
        <w:left w:val="single" w:sz="4" w:space="0" w:color="FFFFFF"/>
        <w:bottom w:val="single" w:sz="4" w:space="0" w:color="FFFFFF"/>
        <w:right w:val="single" w:sz="4" w:space="0" w:color="808080"/>
      </w:pBdr>
      <w:spacing w:before="100" w:beforeAutospacing="1" w:after="100" w:afterAutospacing="1" w:line="240" w:lineRule="auto"/>
      <w:textAlignment w:val="top"/>
    </w:pPr>
    <w:rPr>
      <w:rFonts w:ascii="Consolas" w:eastAsia="Times New Roman" w:hAnsi="Consolas" w:cs="Consolas"/>
      <w:sz w:val="20"/>
      <w:szCs w:val="20"/>
      <w:lang w:eastAsia="ru-RU"/>
    </w:rPr>
  </w:style>
  <w:style w:type="paragraph" w:customStyle="1" w:styleId="xl3391">
    <w:name w:val="xl3391"/>
    <w:basedOn w:val="a"/>
    <w:rsid w:val="00304562"/>
    <w:pPr>
      <w:pBdr>
        <w:top w:val="single" w:sz="4" w:space="0" w:color="808080"/>
        <w:left w:val="single" w:sz="4" w:space="0" w:color="808080"/>
        <w:bottom w:val="single" w:sz="4" w:space="0" w:color="808080"/>
        <w:right w:val="single" w:sz="4" w:space="0" w:color="808080"/>
      </w:pBdr>
      <w:shd w:val="clear" w:color="000000" w:fill="DAE7F6"/>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392">
    <w:name w:val="xl3392"/>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393">
    <w:name w:val="xl3393"/>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color w:val="000000"/>
      <w:sz w:val="20"/>
      <w:szCs w:val="20"/>
      <w:lang w:eastAsia="ru-RU"/>
    </w:rPr>
  </w:style>
  <w:style w:type="paragraph" w:customStyle="1" w:styleId="xl3394">
    <w:name w:val="xl3394"/>
    <w:basedOn w:val="a"/>
    <w:rsid w:val="00304562"/>
    <w:pPr>
      <w:pBdr>
        <w:top w:val="single" w:sz="4" w:space="0" w:color="808080"/>
        <w:left w:val="single" w:sz="4" w:space="0" w:color="808080"/>
      </w:pBdr>
      <w:spacing w:before="100" w:beforeAutospacing="1" w:after="100" w:afterAutospacing="1" w:line="240" w:lineRule="auto"/>
      <w:jc w:val="center"/>
      <w:textAlignment w:val="center"/>
    </w:pPr>
    <w:rPr>
      <w:rFonts w:ascii="Consolas" w:eastAsia="Times New Roman" w:hAnsi="Consolas" w:cs="Consolas"/>
      <w:color w:val="0D0D0D"/>
      <w:sz w:val="16"/>
      <w:szCs w:val="16"/>
      <w:lang w:eastAsia="ru-RU"/>
    </w:rPr>
  </w:style>
  <w:style w:type="paragraph" w:customStyle="1" w:styleId="xl3395">
    <w:name w:val="xl3395"/>
    <w:basedOn w:val="a"/>
    <w:rsid w:val="00304562"/>
    <w:pPr>
      <w:pBdr>
        <w:left w:val="single" w:sz="4" w:space="0" w:color="808080"/>
        <w:bottom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96">
    <w:name w:val="xl3396"/>
    <w:basedOn w:val="a"/>
    <w:rsid w:val="00304562"/>
    <w:pPr>
      <w:pBdr>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397">
    <w:name w:val="xl3397"/>
    <w:basedOn w:val="a"/>
    <w:rsid w:val="00304562"/>
    <w:pPr>
      <w:spacing w:before="100" w:beforeAutospacing="1" w:after="100" w:afterAutospacing="1" w:line="240" w:lineRule="auto"/>
      <w:jc w:val="center"/>
    </w:pPr>
    <w:rPr>
      <w:rFonts w:ascii="Consolas" w:eastAsia="Times New Roman" w:hAnsi="Consolas" w:cs="Consolas"/>
      <w:color w:val="C00000"/>
      <w:sz w:val="28"/>
      <w:szCs w:val="28"/>
      <w:lang w:eastAsia="ru-RU"/>
    </w:rPr>
  </w:style>
  <w:style w:type="paragraph" w:customStyle="1" w:styleId="xl3398">
    <w:name w:val="xl3398"/>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both"/>
      <w:textAlignment w:val="center"/>
    </w:pPr>
    <w:rPr>
      <w:rFonts w:ascii="Consolas" w:eastAsia="Times New Roman" w:hAnsi="Consolas" w:cs="Consolas"/>
      <w:color w:val="000000"/>
      <w:sz w:val="20"/>
      <w:szCs w:val="20"/>
      <w:lang w:eastAsia="ru-RU"/>
    </w:rPr>
  </w:style>
  <w:style w:type="paragraph" w:customStyle="1" w:styleId="xl3399">
    <w:name w:val="xl3399"/>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00">
    <w:name w:val="xl3400"/>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b/>
      <w:bCs/>
      <w:sz w:val="20"/>
      <w:szCs w:val="20"/>
      <w:lang w:eastAsia="ru-RU"/>
    </w:rPr>
  </w:style>
  <w:style w:type="paragraph" w:customStyle="1" w:styleId="xl3401">
    <w:name w:val="xl3401"/>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color w:val="000000"/>
      <w:sz w:val="20"/>
      <w:szCs w:val="20"/>
      <w:lang w:eastAsia="ru-RU"/>
    </w:rPr>
  </w:style>
  <w:style w:type="paragraph" w:customStyle="1" w:styleId="xl3402">
    <w:name w:val="xl3402"/>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b/>
      <w:bCs/>
      <w:color w:val="000000"/>
      <w:sz w:val="20"/>
      <w:szCs w:val="20"/>
      <w:lang w:eastAsia="ru-RU"/>
    </w:rPr>
  </w:style>
  <w:style w:type="paragraph" w:customStyle="1" w:styleId="xl3403">
    <w:name w:val="xl3403"/>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b/>
      <w:bCs/>
      <w:color w:val="000000"/>
      <w:sz w:val="20"/>
      <w:szCs w:val="20"/>
      <w:lang w:eastAsia="ru-RU"/>
    </w:rPr>
  </w:style>
  <w:style w:type="paragraph" w:customStyle="1" w:styleId="xl3404">
    <w:name w:val="xl3404"/>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05">
    <w:name w:val="xl3405"/>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color w:val="000000"/>
      <w:sz w:val="20"/>
      <w:szCs w:val="20"/>
      <w:lang w:eastAsia="ru-RU"/>
    </w:rPr>
  </w:style>
  <w:style w:type="paragraph" w:customStyle="1" w:styleId="xl3406">
    <w:name w:val="xl3406"/>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07">
    <w:name w:val="xl3407"/>
    <w:basedOn w:val="a"/>
    <w:rsid w:val="00304562"/>
    <w:pPr>
      <w:pBdr>
        <w:top w:val="single" w:sz="4" w:space="0" w:color="FFFFFF"/>
        <w:right w:val="single" w:sz="4" w:space="0" w:color="FFFFFF"/>
      </w:pBdr>
      <w:spacing w:before="100" w:beforeAutospacing="1" w:after="100" w:afterAutospacing="1" w:line="240" w:lineRule="auto"/>
      <w:jc w:val="right"/>
      <w:textAlignment w:val="center"/>
    </w:pPr>
    <w:rPr>
      <w:rFonts w:ascii="Consolas" w:eastAsia="Times New Roman" w:hAnsi="Consolas" w:cs="Consolas"/>
      <w:b/>
      <w:bCs/>
      <w:color w:val="595959"/>
      <w:sz w:val="24"/>
      <w:szCs w:val="24"/>
      <w:lang w:eastAsia="ru-RU"/>
    </w:rPr>
  </w:style>
  <w:style w:type="paragraph" w:customStyle="1" w:styleId="xl3408">
    <w:name w:val="xl3408"/>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09">
    <w:name w:val="xl3409"/>
    <w:basedOn w:val="a"/>
    <w:rsid w:val="00304562"/>
    <w:pPr>
      <w:pBdr>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410">
    <w:name w:val="xl3410"/>
    <w:basedOn w:val="a"/>
    <w:rsid w:val="00304562"/>
    <w:pPr>
      <w:pBdr>
        <w:left w:val="single" w:sz="4" w:space="0" w:color="808080"/>
        <w:bottom w:val="single" w:sz="4" w:space="0" w:color="808080"/>
        <w:right w:val="single" w:sz="4" w:space="0" w:color="808080"/>
      </w:pBdr>
      <w:spacing w:before="100" w:beforeAutospacing="1" w:after="100" w:afterAutospacing="1" w:line="240" w:lineRule="auto"/>
    </w:pPr>
    <w:rPr>
      <w:rFonts w:ascii="Consolas" w:eastAsia="Times New Roman" w:hAnsi="Consolas" w:cs="Consolas"/>
      <w:sz w:val="24"/>
      <w:szCs w:val="24"/>
      <w:lang w:eastAsia="ru-RU"/>
    </w:rPr>
  </w:style>
  <w:style w:type="paragraph" w:customStyle="1" w:styleId="xl3411">
    <w:name w:val="xl3411"/>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color w:val="0D0D0D"/>
      <w:sz w:val="18"/>
      <w:szCs w:val="18"/>
      <w:lang w:eastAsia="ru-RU"/>
    </w:rPr>
  </w:style>
  <w:style w:type="paragraph" w:customStyle="1" w:styleId="xl3412">
    <w:name w:val="xl3412"/>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color w:val="595959"/>
      <w:sz w:val="16"/>
      <w:szCs w:val="16"/>
      <w:lang w:eastAsia="ru-RU"/>
    </w:rPr>
  </w:style>
  <w:style w:type="paragraph" w:customStyle="1" w:styleId="xl3413">
    <w:name w:val="xl3413"/>
    <w:basedOn w:val="a"/>
    <w:rsid w:val="00304562"/>
    <w:pPr>
      <w:pBdr>
        <w:top w:val="double" w:sz="6" w:space="0" w:color="808080"/>
        <w:right w:val="double" w:sz="6" w:space="0" w:color="808080"/>
      </w:pBdr>
      <w:shd w:val="clear" w:color="000000" w:fill="8DB4E2"/>
      <w:spacing w:before="100" w:beforeAutospacing="1" w:after="100" w:afterAutospacing="1" w:line="240" w:lineRule="auto"/>
      <w:textAlignment w:val="center"/>
    </w:pPr>
    <w:rPr>
      <w:rFonts w:ascii="Consolas" w:eastAsia="Times New Roman" w:hAnsi="Consolas" w:cs="Consolas"/>
      <w:b/>
      <w:bCs/>
      <w:color w:val="FFFFFF"/>
      <w:sz w:val="28"/>
      <w:szCs w:val="28"/>
      <w:lang w:eastAsia="ru-RU"/>
    </w:rPr>
  </w:style>
  <w:style w:type="paragraph" w:customStyle="1" w:styleId="xl3414">
    <w:name w:val="xl3414"/>
    <w:basedOn w:val="a"/>
    <w:rsid w:val="00304562"/>
    <w:pPr>
      <w:pBdr>
        <w:bottom w:val="double" w:sz="6" w:space="0" w:color="808080"/>
        <w:right w:val="double" w:sz="6" w:space="0" w:color="808080"/>
      </w:pBdr>
      <w:shd w:val="clear" w:color="000000" w:fill="8DB4E2"/>
      <w:spacing w:before="100" w:beforeAutospacing="1" w:after="100" w:afterAutospacing="1" w:line="240" w:lineRule="auto"/>
      <w:textAlignment w:val="center"/>
    </w:pPr>
    <w:rPr>
      <w:rFonts w:ascii="Consolas" w:eastAsia="Times New Roman" w:hAnsi="Consolas" w:cs="Consolas"/>
      <w:b/>
      <w:bCs/>
      <w:color w:val="FFFFFF"/>
      <w:sz w:val="28"/>
      <w:szCs w:val="28"/>
      <w:lang w:eastAsia="ru-RU"/>
    </w:rPr>
  </w:style>
  <w:style w:type="paragraph" w:customStyle="1" w:styleId="xl3415">
    <w:name w:val="xl3415"/>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16">
    <w:name w:val="xl3416"/>
    <w:basedOn w:val="a"/>
    <w:rsid w:val="00304562"/>
    <w:pPr>
      <w:pBdr>
        <w:top w:val="single" w:sz="4" w:space="0" w:color="808080"/>
        <w:left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417">
    <w:name w:val="xl3417"/>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18">
    <w:name w:val="xl3418"/>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right"/>
      <w:textAlignment w:val="center"/>
    </w:pPr>
    <w:rPr>
      <w:rFonts w:ascii="Consolas" w:eastAsia="Times New Roman" w:hAnsi="Consolas" w:cs="Consolas"/>
      <w:sz w:val="20"/>
      <w:szCs w:val="20"/>
      <w:lang w:eastAsia="ru-RU"/>
    </w:rPr>
  </w:style>
  <w:style w:type="paragraph" w:customStyle="1" w:styleId="xl3419">
    <w:name w:val="xl3419"/>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20">
    <w:name w:val="xl3420"/>
    <w:basedOn w:val="a"/>
    <w:rsid w:val="00304562"/>
    <w:pPr>
      <w:pBdr>
        <w:left w:val="single" w:sz="4" w:space="0" w:color="808080"/>
        <w:bottom w:val="single" w:sz="4" w:space="0" w:color="808080"/>
        <w:right w:val="single" w:sz="4" w:space="0" w:color="808080"/>
      </w:pBdr>
      <w:shd w:val="clear" w:color="000000" w:fill="FFFFFF"/>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21">
    <w:name w:val="xl3421"/>
    <w:basedOn w:val="a"/>
    <w:rsid w:val="00304562"/>
    <w:pPr>
      <w:pBdr>
        <w:left w:val="single" w:sz="4" w:space="0" w:color="808080"/>
        <w:bottom w:val="single" w:sz="4" w:space="0" w:color="808080"/>
        <w:right w:val="single" w:sz="4" w:space="0" w:color="808080"/>
      </w:pBdr>
      <w:shd w:val="clear" w:color="000000" w:fill="FFFFFF"/>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22">
    <w:name w:val="xl3422"/>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color w:val="0D0D0D"/>
      <w:sz w:val="20"/>
      <w:szCs w:val="20"/>
      <w:lang w:eastAsia="ru-RU"/>
    </w:rPr>
  </w:style>
  <w:style w:type="paragraph" w:customStyle="1" w:styleId="xl3423">
    <w:name w:val="xl3423"/>
    <w:basedOn w:val="a"/>
    <w:rsid w:val="00304562"/>
    <w:pPr>
      <w:pBdr>
        <w:left w:val="single" w:sz="4" w:space="0" w:color="808080"/>
        <w:bottom w:val="single" w:sz="4" w:space="0" w:color="808080"/>
        <w:right w:val="single" w:sz="4" w:space="0" w:color="808080"/>
      </w:pBdr>
      <w:shd w:val="clear" w:color="000000" w:fill="FFFFFF"/>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24">
    <w:name w:val="xl3424"/>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color w:val="0D0D0D"/>
      <w:sz w:val="20"/>
      <w:szCs w:val="20"/>
      <w:lang w:eastAsia="ru-RU"/>
    </w:rPr>
  </w:style>
  <w:style w:type="paragraph" w:customStyle="1" w:styleId="xl3425">
    <w:name w:val="xl3425"/>
    <w:basedOn w:val="a"/>
    <w:rsid w:val="00304562"/>
    <w:pPr>
      <w:pBdr>
        <w:left w:val="single" w:sz="4" w:space="0" w:color="808080"/>
        <w:right w:val="single" w:sz="4" w:space="0" w:color="808080"/>
      </w:pBdr>
      <w:shd w:val="clear" w:color="000000" w:fill="D9EAD3"/>
      <w:spacing w:before="100" w:beforeAutospacing="1" w:after="100" w:afterAutospacing="1" w:line="240" w:lineRule="auto"/>
      <w:jc w:val="center"/>
      <w:textAlignment w:val="center"/>
    </w:pPr>
    <w:rPr>
      <w:rFonts w:ascii="Times New Roman" w:eastAsia="Times New Roman" w:hAnsi="Times New Roman" w:cs="Times New Roman"/>
      <w:b/>
      <w:bCs/>
      <w:color w:val="0D0D0D"/>
      <w:sz w:val="28"/>
      <w:szCs w:val="28"/>
      <w:lang w:eastAsia="ru-RU"/>
    </w:rPr>
  </w:style>
  <w:style w:type="paragraph" w:customStyle="1" w:styleId="xl3426">
    <w:name w:val="xl3426"/>
    <w:basedOn w:val="a"/>
    <w:rsid w:val="00304562"/>
    <w:pPr>
      <w:pBdr>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color w:val="000000"/>
      <w:sz w:val="20"/>
      <w:szCs w:val="20"/>
      <w:lang w:eastAsia="ru-RU"/>
    </w:rPr>
  </w:style>
  <w:style w:type="paragraph" w:customStyle="1" w:styleId="xl3427">
    <w:name w:val="xl3427"/>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28">
    <w:name w:val="xl3428"/>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29">
    <w:name w:val="xl3429"/>
    <w:basedOn w:val="a"/>
    <w:rsid w:val="00304562"/>
    <w:pPr>
      <w:pBdr>
        <w:left w:val="single" w:sz="4" w:space="0" w:color="808080"/>
        <w:right w:val="single" w:sz="4" w:space="0" w:color="808080"/>
      </w:pBdr>
      <w:shd w:val="clear" w:color="000000" w:fill="8DB4E2"/>
      <w:spacing w:before="100" w:beforeAutospacing="1" w:after="100" w:afterAutospacing="1" w:line="240" w:lineRule="auto"/>
      <w:jc w:val="right"/>
    </w:pPr>
    <w:rPr>
      <w:rFonts w:ascii="Times New Roman" w:eastAsia="Times New Roman" w:hAnsi="Times New Roman" w:cs="Times New Roman"/>
      <w:b/>
      <w:bCs/>
      <w:color w:val="262626"/>
      <w:sz w:val="28"/>
      <w:szCs w:val="28"/>
      <w:lang w:eastAsia="ru-RU"/>
    </w:rPr>
  </w:style>
  <w:style w:type="paragraph" w:customStyle="1" w:styleId="xl3430">
    <w:name w:val="xl3430"/>
    <w:basedOn w:val="a"/>
    <w:rsid w:val="00304562"/>
    <w:pPr>
      <w:pBdr>
        <w:left w:val="single" w:sz="4" w:space="0" w:color="808080"/>
      </w:pBdr>
      <w:shd w:val="clear" w:color="000000" w:fill="8DB4E2"/>
      <w:spacing w:before="100" w:beforeAutospacing="1" w:after="100" w:afterAutospacing="1" w:line="240" w:lineRule="auto"/>
      <w:jc w:val="right"/>
    </w:pPr>
    <w:rPr>
      <w:rFonts w:ascii="Times New Roman" w:eastAsia="Times New Roman" w:hAnsi="Times New Roman" w:cs="Times New Roman"/>
      <w:b/>
      <w:bCs/>
      <w:color w:val="262626"/>
      <w:sz w:val="28"/>
      <w:szCs w:val="28"/>
      <w:lang w:eastAsia="ru-RU"/>
    </w:rPr>
  </w:style>
  <w:style w:type="paragraph" w:customStyle="1" w:styleId="xl3431">
    <w:name w:val="xl3431"/>
    <w:basedOn w:val="a"/>
    <w:rsid w:val="00304562"/>
    <w:pPr>
      <w:pBdr>
        <w:left w:val="single" w:sz="4" w:space="0" w:color="808080"/>
        <w:right w:val="single" w:sz="4" w:space="0" w:color="808080"/>
      </w:pBdr>
      <w:shd w:val="clear" w:color="000000" w:fill="D0E0E3"/>
      <w:spacing w:before="100" w:beforeAutospacing="1" w:after="100" w:afterAutospacing="1" w:line="240" w:lineRule="auto"/>
      <w:jc w:val="center"/>
      <w:textAlignment w:val="center"/>
    </w:pPr>
    <w:rPr>
      <w:rFonts w:ascii="Consolas" w:eastAsia="Times New Roman" w:hAnsi="Consolas" w:cs="Consolas"/>
      <w:b/>
      <w:bCs/>
      <w:color w:val="0D0D0D"/>
      <w:sz w:val="28"/>
      <w:szCs w:val="28"/>
      <w:lang w:eastAsia="ru-RU"/>
    </w:rPr>
  </w:style>
  <w:style w:type="paragraph" w:customStyle="1" w:styleId="xl3432">
    <w:name w:val="xl3432"/>
    <w:basedOn w:val="a"/>
    <w:rsid w:val="00304562"/>
    <w:pPr>
      <w:pBdr>
        <w:left w:val="single" w:sz="4" w:space="0" w:color="808080"/>
        <w:bottom w:val="single" w:sz="4" w:space="0" w:color="808080"/>
        <w:right w:val="single" w:sz="4" w:space="0" w:color="808080"/>
      </w:pBdr>
      <w:shd w:val="clear" w:color="000000" w:fill="D0E0E3"/>
      <w:spacing w:before="100" w:beforeAutospacing="1" w:after="100" w:afterAutospacing="1" w:line="240" w:lineRule="auto"/>
      <w:jc w:val="center"/>
      <w:textAlignment w:val="center"/>
    </w:pPr>
    <w:rPr>
      <w:rFonts w:ascii="Consolas" w:eastAsia="Times New Roman" w:hAnsi="Consolas" w:cs="Consolas"/>
      <w:b/>
      <w:bCs/>
      <w:color w:val="0D0D0D"/>
      <w:sz w:val="28"/>
      <w:szCs w:val="28"/>
      <w:lang w:eastAsia="ru-RU"/>
    </w:rPr>
  </w:style>
  <w:style w:type="paragraph" w:customStyle="1" w:styleId="xl3433">
    <w:name w:val="xl3433"/>
    <w:basedOn w:val="a"/>
    <w:rsid w:val="00304562"/>
    <w:pPr>
      <w:pBdr>
        <w:left w:val="single" w:sz="4" w:space="0" w:color="808080"/>
        <w:right w:val="single" w:sz="4" w:space="0" w:color="808080"/>
      </w:pBdr>
      <w:shd w:val="clear" w:color="000000" w:fill="FFF2CC"/>
      <w:spacing w:before="100" w:beforeAutospacing="1" w:after="100" w:afterAutospacing="1" w:line="240" w:lineRule="auto"/>
      <w:jc w:val="center"/>
      <w:textAlignment w:val="center"/>
    </w:pPr>
    <w:rPr>
      <w:rFonts w:ascii="Consolas" w:eastAsia="Times New Roman" w:hAnsi="Consolas" w:cs="Consolas"/>
      <w:b/>
      <w:bCs/>
      <w:color w:val="0D0D0D"/>
      <w:sz w:val="28"/>
      <w:szCs w:val="28"/>
      <w:lang w:eastAsia="ru-RU"/>
    </w:rPr>
  </w:style>
  <w:style w:type="paragraph" w:customStyle="1" w:styleId="xl3434">
    <w:name w:val="xl3434"/>
    <w:basedOn w:val="a"/>
    <w:rsid w:val="00304562"/>
    <w:pPr>
      <w:pBdr>
        <w:left w:val="single" w:sz="4" w:space="0" w:color="808080"/>
        <w:bottom w:val="single" w:sz="4" w:space="0" w:color="808080"/>
        <w:right w:val="single" w:sz="4" w:space="0" w:color="808080"/>
      </w:pBdr>
      <w:shd w:val="clear" w:color="000000" w:fill="FFF2CC"/>
      <w:spacing w:before="100" w:beforeAutospacing="1" w:after="100" w:afterAutospacing="1" w:line="240" w:lineRule="auto"/>
      <w:jc w:val="center"/>
      <w:textAlignment w:val="center"/>
    </w:pPr>
    <w:rPr>
      <w:rFonts w:ascii="Consolas" w:eastAsia="Times New Roman" w:hAnsi="Consolas" w:cs="Consolas"/>
      <w:b/>
      <w:bCs/>
      <w:color w:val="0D0D0D"/>
      <w:sz w:val="28"/>
      <w:szCs w:val="28"/>
      <w:lang w:eastAsia="ru-RU"/>
    </w:rPr>
  </w:style>
  <w:style w:type="paragraph" w:customStyle="1" w:styleId="xl3435">
    <w:name w:val="xl3435"/>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36">
    <w:name w:val="xl3436"/>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37">
    <w:name w:val="xl3437"/>
    <w:basedOn w:val="a"/>
    <w:rsid w:val="00304562"/>
    <w:pPr>
      <w:pBdr>
        <w:top w:val="single" w:sz="4" w:space="0" w:color="808080"/>
        <w:lef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38">
    <w:name w:val="xl3438"/>
    <w:basedOn w:val="a"/>
    <w:rsid w:val="00304562"/>
    <w:pPr>
      <w:pBdr>
        <w:top w:val="single" w:sz="4" w:space="0" w:color="808080"/>
        <w:left w:val="single" w:sz="4" w:space="0" w:color="808080"/>
        <w:bottom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39">
    <w:name w:val="xl3439"/>
    <w:basedOn w:val="a"/>
    <w:rsid w:val="00304562"/>
    <w:pPr>
      <w:pBdr>
        <w:top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40">
    <w:name w:val="xl3440"/>
    <w:basedOn w:val="a"/>
    <w:rsid w:val="00304562"/>
    <w:pPr>
      <w:pBdr>
        <w:top w:val="single" w:sz="4" w:space="0" w:color="808080"/>
        <w:left w:val="single" w:sz="4" w:space="0" w:color="808080"/>
        <w:bottom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41">
    <w:name w:val="xl3441"/>
    <w:basedOn w:val="a"/>
    <w:rsid w:val="00304562"/>
    <w:pPr>
      <w:pBdr>
        <w:top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42">
    <w:name w:val="xl3442"/>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43">
    <w:name w:val="xl3443"/>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444">
    <w:name w:val="xl3444"/>
    <w:basedOn w:val="a"/>
    <w:rsid w:val="00304562"/>
    <w:pPr>
      <w:pBdr>
        <w:left w:val="single" w:sz="4" w:space="0" w:color="808080"/>
        <w:right w:val="single" w:sz="4" w:space="0" w:color="808080"/>
      </w:pBdr>
      <w:shd w:val="clear" w:color="000000" w:fill="D9EAD3"/>
      <w:spacing w:before="100" w:beforeAutospacing="1" w:after="100" w:afterAutospacing="1" w:line="240" w:lineRule="auto"/>
      <w:jc w:val="center"/>
      <w:textAlignment w:val="center"/>
    </w:pPr>
    <w:rPr>
      <w:rFonts w:ascii="Consolas" w:eastAsia="Times New Roman" w:hAnsi="Consolas" w:cs="Consolas"/>
      <w:b/>
      <w:bCs/>
      <w:color w:val="262626"/>
      <w:sz w:val="28"/>
      <w:szCs w:val="28"/>
      <w:lang w:eastAsia="ru-RU"/>
    </w:rPr>
  </w:style>
  <w:style w:type="paragraph" w:customStyle="1" w:styleId="xl3445">
    <w:name w:val="xl3445"/>
    <w:basedOn w:val="a"/>
    <w:rsid w:val="00304562"/>
    <w:pPr>
      <w:pBdr>
        <w:left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color w:val="0D0D0D"/>
      <w:sz w:val="20"/>
      <w:szCs w:val="20"/>
      <w:lang w:eastAsia="ru-RU"/>
    </w:rPr>
  </w:style>
  <w:style w:type="paragraph" w:customStyle="1" w:styleId="xl3446">
    <w:name w:val="xl3446"/>
    <w:basedOn w:val="a"/>
    <w:rsid w:val="00304562"/>
    <w:pPr>
      <w:pBdr>
        <w:top w:val="single" w:sz="4" w:space="0" w:color="808080"/>
        <w:left w:val="single" w:sz="4" w:space="0" w:color="808080"/>
        <w:bottom w:val="single" w:sz="4" w:space="0" w:color="808080"/>
        <w:right w:val="single" w:sz="4" w:space="0" w:color="808080"/>
      </w:pBdr>
      <w:shd w:val="clear" w:color="000000" w:fill="EBFFEB"/>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47">
    <w:name w:val="xl3447"/>
    <w:basedOn w:val="a"/>
    <w:rsid w:val="00304562"/>
    <w:pPr>
      <w:pBdr>
        <w:top w:val="single" w:sz="4" w:space="0" w:color="808080"/>
        <w:left w:val="single" w:sz="4" w:space="0" w:color="80808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6600"/>
      <w:sz w:val="20"/>
      <w:szCs w:val="20"/>
      <w:lang w:eastAsia="ru-RU"/>
    </w:rPr>
  </w:style>
  <w:style w:type="paragraph" w:customStyle="1" w:styleId="xl3448">
    <w:name w:val="xl3448"/>
    <w:basedOn w:val="a"/>
    <w:rsid w:val="00304562"/>
    <w:pPr>
      <w:pBdr>
        <w:top w:val="single" w:sz="4" w:space="0" w:color="808080"/>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6600"/>
      <w:sz w:val="20"/>
      <w:szCs w:val="20"/>
      <w:lang w:eastAsia="ru-RU"/>
    </w:rPr>
  </w:style>
  <w:style w:type="paragraph" w:customStyle="1" w:styleId="xl3449">
    <w:name w:val="xl3449"/>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Times New Roman" w:eastAsia="Times New Roman" w:hAnsi="Times New Roman" w:cs="Times New Roman"/>
      <w:b/>
      <w:bCs/>
      <w:color w:val="FFFFFF"/>
      <w:sz w:val="36"/>
      <w:szCs w:val="36"/>
      <w:lang w:eastAsia="ru-RU"/>
    </w:rPr>
  </w:style>
  <w:style w:type="paragraph" w:customStyle="1" w:styleId="xl3450">
    <w:name w:val="xl3450"/>
    <w:basedOn w:val="a"/>
    <w:rsid w:val="00304562"/>
    <w:pPr>
      <w:pBdr>
        <w:top w:val="single" w:sz="4" w:space="0" w:color="808080"/>
        <w:left w:val="single" w:sz="4" w:space="0" w:color="808080"/>
      </w:pBdr>
      <w:spacing w:before="100" w:beforeAutospacing="1" w:after="100" w:afterAutospacing="1" w:line="240" w:lineRule="auto"/>
      <w:jc w:val="center"/>
      <w:textAlignment w:val="center"/>
    </w:pPr>
    <w:rPr>
      <w:rFonts w:ascii="Times New Roman" w:eastAsia="Times New Roman" w:hAnsi="Times New Roman" w:cs="Times New Roman"/>
      <w:b/>
      <w:bCs/>
      <w:color w:val="FFFFFF"/>
      <w:sz w:val="36"/>
      <w:szCs w:val="36"/>
      <w:lang w:eastAsia="ru-RU"/>
    </w:rPr>
  </w:style>
  <w:style w:type="paragraph" w:customStyle="1" w:styleId="xl3451">
    <w:name w:val="xl3451"/>
    <w:basedOn w:val="a"/>
    <w:rsid w:val="00304562"/>
    <w:pPr>
      <w:pBdr>
        <w:top w:val="dotted" w:sz="4" w:space="0" w:color="auto"/>
        <w:left w:val="dotted" w:sz="4" w:space="0" w:color="auto"/>
        <w:bottom w:val="dotted" w:sz="4" w:space="0" w:color="auto"/>
        <w:right w:val="dotted" w:sz="4" w:space="0" w:color="auto"/>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452">
    <w:name w:val="xl3452"/>
    <w:basedOn w:val="a"/>
    <w:rsid w:val="00304562"/>
    <w:pPr>
      <w:pBdr>
        <w:top w:val="dotted" w:sz="4" w:space="0" w:color="auto"/>
        <w:left w:val="dotted" w:sz="4" w:space="0" w:color="auto"/>
      </w:pBdr>
      <w:shd w:val="clear" w:color="000000" w:fill="D9D9D9"/>
      <w:spacing w:before="100" w:beforeAutospacing="1" w:after="100" w:afterAutospacing="1" w:line="240" w:lineRule="auto"/>
      <w:jc w:val="both"/>
    </w:pPr>
    <w:rPr>
      <w:rFonts w:ascii="Consolas" w:eastAsia="Times New Roman" w:hAnsi="Consolas" w:cs="Consolas"/>
      <w:sz w:val="20"/>
      <w:szCs w:val="20"/>
      <w:lang w:eastAsia="ru-RU"/>
    </w:rPr>
  </w:style>
  <w:style w:type="paragraph" w:customStyle="1" w:styleId="xl3453">
    <w:name w:val="xl3453"/>
    <w:basedOn w:val="a"/>
    <w:rsid w:val="00304562"/>
    <w:pPr>
      <w:pBdr>
        <w:top w:val="dotted" w:sz="4" w:space="0" w:color="auto"/>
      </w:pBdr>
      <w:shd w:val="clear" w:color="000000" w:fill="D9D9D9"/>
      <w:spacing w:before="100" w:beforeAutospacing="1" w:after="100" w:afterAutospacing="1" w:line="240" w:lineRule="auto"/>
      <w:jc w:val="both"/>
    </w:pPr>
    <w:rPr>
      <w:rFonts w:ascii="Consolas" w:eastAsia="Times New Roman" w:hAnsi="Consolas" w:cs="Consolas"/>
      <w:sz w:val="20"/>
      <w:szCs w:val="20"/>
      <w:lang w:eastAsia="ru-RU"/>
    </w:rPr>
  </w:style>
  <w:style w:type="paragraph" w:customStyle="1" w:styleId="xl3454">
    <w:name w:val="xl3454"/>
    <w:basedOn w:val="a"/>
    <w:rsid w:val="00304562"/>
    <w:pPr>
      <w:pBdr>
        <w:top w:val="dotted" w:sz="4" w:space="0" w:color="auto"/>
        <w:left w:val="dotted" w:sz="4" w:space="0" w:color="auto"/>
        <w:bottom w:val="dotted" w:sz="4" w:space="0" w:color="auto"/>
      </w:pBdr>
      <w:spacing w:before="100" w:beforeAutospacing="1" w:after="100" w:afterAutospacing="1" w:line="240" w:lineRule="auto"/>
      <w:textAlignment w:val="top"/>
    </w:pPr>
    <w:rPr>
      <w:rFonts w:ascii="Consolas" w:eastAsia="Times New Roman" w:hAnsi="Consolas" w:cs="Consolas"/>
      <w:color w:val="0D0D0D"/>
      <w:sz w:val="20"/>
      <w:szCs w:val="20"/>
      <w:lang w:eastAsia="ru-RU"/>
    </w:rPr>
  </w:style>
  <w:style w:type="paragraph" w:customStyle="1" w:styleId="xl3455">
    <w:name w:val="xl3455"/>
    <w:basedOn w:val="a"/>
    <w:rsid w:val="00304562"/>
    <w:pPr>
      <w:pBdr>
        <w:top w:val="dotted" w:sz="4" w:space="0" w:color="auto"/>
        <w:bottom w:val="dotted" w:sz="4" w:space="0" w:color="auto"/>
      </w:pBdr>
      <w:spacing w:before="100" w:beforeAutospacing="1" w:after="100" w:afterAutospacing="1" w:line="240" w:lineRule="auto"/>
      <w:textAlignment w:val="top"/>
    </w:pPr>
    <w:rPr>
      <w:rFonts w:ascii="Consolas" w:eastAsia="Times New Roman" w:hAnsi="Consolas" w:cs="Consolas"/>
      <w:color w:val="0D0D0D"/>
      <w:sz w:val="20"/>
      <w:szCs w:val="20"/>
      <w:lang w:eastAsia="ru-RU"/>
    </w:rPr>
  </w:style>
  <w:style w:type="paragraph" w:customStyle="1" w:styleId="xl3456">
    <w:name w:val="xl3456"/>
    <w:basedOn w:val="a"/>
    <w:rsid w:val="00304562"/>
    <w:pPr>
      <w:pBdr>
        <w:top w:val="dotted" w:sz="4" w:space="0" w:color="auto"/>
        <w:bottom w:val="dotted" w:sz="4" w:space="0" w:color="auto"/>
        <w:right w:val="dotted" w:sz="4" w:space="0" w:color="auto"/>
      </w:pBdr>
      <w:spacing w:before="100" w:beforeAutospacing="1" w:after="100" w:afterAutospacing="1" w:line="240" w:lineRule="auto"/>
      <w:textAlignment w:val="top"/>
    </w:pPr>
    <w:rPr>
      <w:rFonts w:ascii="Consolas" w:eastAsia="Times New Roman" w:hAnsi="Consolas" w:cs="Consolas"/>
      <w:color w:val="0D0D0D"/>
      <w:sz w:val="20"/>
      <w:szCs w:val="20"/>
      <w:lang w:eastAsia="ru-RU"/>
    </w:rPr>
  </w:style>
  <w:style w:type="paragraph" w:customStyle="1" w:styleId="xl3457">
    <w:name w:val="xl3457"/>
    <w:basedOn w:val="a"/>
    <w:rsid w:val="00304562"/>
    <w:pPr>
      <w:pBdr>
        <w:top w:val="dotted" w:sz="4" w:space="0" w:color="auto"/>
        <w:left w:val="dotted" w:sz="4" w:space="0" w:color="auto"/>
        <w:bottom w:val="dotted" w:sz="4" w:space="0" w:color="auto"/>
      </w:pBdr>
      <w:shd w:val="clear" w:color="000000" w:fill="D9D9D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58">
    <w:name w:val="xl3458"/>
    <w:basedOn w:val="a"/>
    <w:rsid w:val="00304562"/>
    <w:pPr>
      <w:pBdr>
        <w:top w:val="dotted" w:sz="4" w:space="0" w:color="auto"/>
        <w:bottom w:val="dotted" w:sz="4" w:space="0" w:color="auto"/>
      </w:pBdr>
      <w:shd w:val="clear" w:color="000000" w:fill="D9D9D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59">
    <w:name w:val="xl3459"/>
    <w:basedOn w:val="a"/>
    <w:rsid w:val="00304562"/>
    <w:pPr>
      <w:pBdr>
        <w:top w:val="dotted" w:sz="4" w:space="0" w:color="auto"/>
        <w:bottom w:val="dotted" w:sz="4" w:space="0" w:color="auto"/>
        <w:right w:val="dotted" w:sz="4" w:space="0" w:color="auto"/>
      </w:pBdr>
      <w:shd w:val="clear" w:color="000000" w:fill="D9D9D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60">
    <w:name w:val="xl3460"/>
    <w:basedOn w:val="a"/>
    <w:rsid w:val="00304562"/>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jc w:val="both"/>
      <w:textAlignment w:val="top"/>
    </w:pPr>
    <w:rPr>
      <w:rFonts w:ascii="Consolas" w:eastAsia="Times New Roman" w:hAnsi="Consolas" w:cs="Consolas"/>
      <w:b/>
      <w:bCs/>
      <w:color w:val="0D0D0D"/>
      <w:sz w:val="20"/>
      <w:szCs w:val="20"/>
      <w:lang w:eastAsia="ru-RU"/>
    </w:rPr>
  </w:style>
  <w:style w:type="paragraph" w:customStyle="1" w:styleId="xl3461">
    <w:name w:val="xl3461"/>
    <w:basedOn w:val="a"/>
    <w:rsid w:val="00304562"/>
    <w:pPr>
      <w:pBdr>
        <w:top w:val="dotted" w:sz="4" w:space="0" w:color="auto"/>
        <w:left w:val="dotted" w:sz="4" w:space="0" w:color="auto"/>
        <w:bottom w:val="dotted" w:sz="4" w:space="0" w:color="auto"/>
        <w:right w:val="dotted" w:sz="4" w:space="0" w:color="auto"/>
      </w:pBdr>
      <w:spacing w:before="100" w:beforeAutospacing="1" w:after="100" w:afterAutospacing="1" w:line="240" w:lineRule="auto"/>
      <w:jc w:val="both"/>
      <w:textAlignment w:val="top"/>
    </w:pPr>
    <w:rPr>
      <w:rFonts w:ascii="Consolas" w:eastAsia="Times New Roman" w:hAnsi="Consolas" w:cs="Consolas"/>
      <w:color w:val="0D0D0D"/>
      <w:sz w:val="20"/>
      <w:szCs w:val="20"/>
      <w:lang w:eastAsia="ru-RU"/>
    </w:rPr>
  </w:style>
  <w:style w:type="paragraph" w:customStyle="1" w:styleId="xl3462">
    <w:name w:val="xl3462"/>
    <w:basedOn w:val="a"/>
    <w:rsid w:val="00304562"/>
    <w:pPr>
      <w:pBdr>
        <w:top w:val="single" w:sz="4" w:space="0" w:color="808080"/>
        <w:left w:val="single" w:sz="4" w:space="0" w:color="808080"/>
        <w:bottom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63">
    <w:name w:val="xl3463"/>
    <w:basedOn w:val="a"/>
    <w:rsid w:val="00304562"/>
    <w:pPr>
      <w:pBdr>
        <w:top w:val="single" w:sz="4" w:space="0" w:color="808080"/>
        <w:bottom w:val="single" w:sz="4" w:space="0" w:color="808080"/>
        <w:right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464">
    <w:name w:val="xl3464"/>
    <w:basedOn w:val="a"/>
    <w:rsid w:val="00304562"/>
    <w:pPr>
      <w:pBdr>
        <w:top w:val="single" w:sz="4" w:space="0" w:color="808080"/>
        <w:left w:val="single" w:sz="4" w:space="0" w:color="808080"/>
        <w:bottom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465">
    <w:name w:val="xl3465"/>
    <w:basedOn w:val="a"/>
    <w:rsid w:val="00304562"/>
    <w:pPr>
      <w:pBdr>
        <w:top w:val="single" w:sz="4" w:space="0" w:color="808080"/>
        <w:bottom w:val="single" w:sz="4" w:space="0" w:color="808080"/>
        <w:right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466">
    <w:name w:val="xl3466"/>
    <w:basedOn w:val="a"/>
    <w:rsid w:val="00304562"/>
    <w:pPr>
      <w:pBdr>
        <w:top w:val="dotted" w:sz="4" w:space="0" w:color="auto"/>
        <w:left w:val="dotted" w:sz="4" w:space="0" w:color="auto"/>
        <w:right w:val="dotted" w:sz="4" w:space="0" w:color="auto"/>
      </w:pBdr>
      <w:spacing w:before="100" w:beforeAutospacing="1" w:after="100" w:afterAutospacing="1" w:line="240" w:lineRule="auto"/>
      <w:jc w:val="center"/>
      <w:textAlignment w:val="center"/>
    </w:pPr>
    <w:rPr>
      <w:rFonts w:ascii="Consolas" w:eastAsia="Times New Roman" w:hAnsi="Consolas" w:cs="Consolas"/>
      <w:color w:val="000000"/>
      <w:sz w:val="20"/>
      <w:szCs w:val="20"/>
      <w:lang w:eastAsia="ru-RU"/>
    </w:rPr>
  </w:style>
  <w:style w:type="paragraph" w:customStyle="1" w:styleId="xl3467">
    <w:name w:val="xl3467"/>
    <w:basedOn w:val="a"/>
    <w:rsid w:val="00304562"/>
    <w:pPr>
      <w:pBdr>
        <w:left w:val="dotted" w:sz="4" w:space="0" w:color="auto"/>
        <w:right w:val="dotted" w:sz="4" w:space="0" w:color="auto"/>
      </w:pBdr>
      <w:spacing w:before="100" w:beforeAutospacing="1" w:after="100" w:afterAutospacing="1" w:line="240" w:lineRule="auto"/>
      <w:jc w:val="center"/>
      <w:textAlignment w:val="center"/>
    </w:pPr>
    <w:rPr>
      <w:rFonts w:ascii="Consolas" w:eastAsia="Times New Roman" w:hAnsi="Consolas" w:cs="Consolas"/>
      <w:color w:val="000000"/>
      <w:sz w:val="20"/>
      <w:szCs w:val="20"/>
      <w:lang w:eastAsia="ru-RU"/>
    </w:rPr>
  </w:style>
  <w:style w:type="paragraph" w:customStyle="1" w:styleId="xl3468">
    <w:name w:val="xl3468"/>
    <w:basedOn w:val="a"/>
    <w:rsid w:val="00304562"/>
    <w:pPr>
      <w:pBdr>
        <w:left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Consolas" w:eastAsia="Times New Roman" w:hAnsi="Consolas" w:cs="Consolas"/>
      <w:color w:val="000000"/>
      <w:sz w:val="20"/>
      <w:szCs w:val="20"/>
      <w:lang w:eastAsia="ru-RU"/>
    </w:rPr>
  </w:style>
  <w:style w:type="paragraph" w:customStyle="1" w:styleId="xl3469">
    <w:name w:val="xl3469"/>
    <w:basedOn w:val="a"/>
    <w:rsid w:val="00304562"/>
    <w:pPr>
      <w:pBdr>
        <w:top w:val="single" w:sz="4" w:space="0" w:color="808080"/>
        <w:bottom w:val="single" w:sz="4" w:space="0" w:color="FFFFFF"/>
        <w:right w:val="single" w:sz="4" w:space="0" w:color="FFFFFF"/>
      </w:pBdr>
      <w:spacing w:before="100" w:beforeAutospacing="1" w:after="100" w:afterAutospacing="1" w:line="240" w:lineRule="auto"/>
      <w:textAlignment w:val="top"/>
    </w:pPr>
    <w:rPr>
      <w:rFonts w:ascii="Consolas" w:eastAsia="Times New Roman" w:hAnsi="Consolas" w:cs="Consolas"/>
      <w:sz w:val="20"/>
      <w:szCs w:val="20"/>
      <w:lang w:eastAsia="ru-RU"/>
    </w:rPr>
  </w:style>
  <w:style w:type="paragraph" w:customStyle="1" w:styleId="xl3470">
    <w:name w:val="xl3470"/>
    <w:basedOn w:val="a"/>
    <w:rsid w:val="00304562"/>
    <w:pPr>
      <w:pBdr>
        <w:top w:val="single" w:sz="4" w:space="0" w:color="808080"/>
        <w:left w:val="single" w:sz="4" w:space="0" w:color="FFFFFF"/>
        <w:bottom w:val="single" w:sz="4" w:space="0" w:color="FFFFFF"/>
        <w:right w:val="single" w:sz="4" w:space="0" w:color="FFFFFF"/>
      </w:pBdr>
      <w:spacing w:before="100" w:beforeAutospacing="1" w:after="100" w:afterAutospacing="1" w:line="240" w:lineRule="auto"/>
      <w:textAlignment w:val="top"/>
    </w:pPr>
    <w:rPr>
      <w:rFonts w:ascii="Consolas" w:eastAsia="Times New Roman" w:hAnsi="Consolas" w:cs="Consolas"/>
      <w:sz w:val="20"/>
      <w:szCs w:val="20"/>
      <w:lang w:eastAsia="ru-RU"/>
    </w:rPr>
  </w:style>
  <w:style w:type="paragraph" w:customStyle="1" w:styleId="xl3471">
    <w:name w:val="xl3471"/>
    <w:basedOn w:val="a"/>
    <w:rsid w:val="00304562"/>
    <w:pPr>
      <w:pBdr>
        <w:top w:val="single" w:sz="4" w:space="0" w:color="808080"/>
        <w:left w:val="single" w:sz="4" w:space="0" w:color="FFFFFF"/>
        <w:bottom w:val="single" w:sz="4" w:space="0" w:color="FFFFFF"/>
        <w:right w:val="single" w:sz="4" w:space="0" w:color="808080"/>
      </w:pBdr>
      <w:spacing w:before="100" w:beforeAutospacing="1" w:after="100" w:afterAutospacing="1" w:line="240" w:lineRule="auto"/>
      <w:textAlignment w:val="top"/>
    </w:pPr>
    <w:rPr>
      <w:rFonts w:ascii="Consolas" w:eastAsia="Times New Roman" w:hAnsi="Consolas" w:cs="Consolas"/>
      <w:sz w:val="20"/>
      <w:szCs w:val="20"/>
      <w:lang w:eastAsia="ru-RU"/>
    </w:rPr>
  </w:style>
  <w:style w:type="paragraph" w:customStyle="1" w:styleId="xl3472">
    <w:name w:val="xl3472"/>
    <w:basedOn w:val="a"/>
    <w:rsid w:val="00304562"/>
    <w:pPr>
      <w:pBdr>
        <w:top w:val="single" w:sz="4" w:space="0" w:color="FFFFFF"/>
        <w:bottom w:val="single" w:sz="4" w:space="0" w:color="FFFFFF"/>
        <w:right w:val="single" w:sz="4" w:space="0" w:color="FFFFFF"/>
      </w:pBd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473">
    <w:name w:val="xl3473"/>
    <w:basedOn w:val="a"/>
    <w:rsid w:val="00304562"/>
    <w:pPr>
      <w:pBdr>
        <w:top w:val="single" w:sz="4" w:space="0" w:color="FFFFFF"/>
        <w:left w:val="single" w:sz="4" w:space="0" w:color="FFFFFF"/>
        <w:bottom w:val="single" w:sz="4" w:space="0" w:color="FFFFFF"/>
        <w:right w:val="single" w:sz="4" w:space="0" w:color="FFFFFF"/>
      </w:pBd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474">
    <w:name w:val="xl3474"/>
    <w:basedOn w:val="a"/>
    <w:rsid w:val="00304562"/>
    <w:pPr>
      <w:pBdr>
        <w:top w:val="single" w:sz="4" w:space="0" w:color="FFFFFF"/>
        <w:left w:val="single" w:sz="4" w:space="0" w:color="FFFFFF"/>
        <w:bottom w:val="single" w:sz="4" w:space="0" w:color="FFFFFF"/>
        <w:right w:val="single" w:sz="4" w:space="0" w:color="808080"/>
      </w:pBd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475">
    <w:name w:val="xl3475"/>
    <w:basedOn w:val="a"/>
    <w:rsid w:val="00304562"/>
    <w:pPr>
      <w:pBdr>
        <w:top w:val="single" w:sz="4" w:space="0" w:color="FFFFFF"/>
        <w:bottom w:val="single" w:sz="4" w:space="0" w:color="808080"/>
        <w:right w:val="single" w:sz="4" w:space="0" w:color="FFFFFF"/>
      </w:pBd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476">
    <w:name w:val="xl3476"/>
    <w:basedOn w:val="a"/>
    <w:rsid w:val="00304562"/>
    <w:pPr>
      <w:pBdr>
        <w:top w:val="single" w:sz="4" w:space="0" w:color="FFFFFF"/>
        <w:left w:val="single" w:sz="4" w:space="0" w:color="FFFFFF"/>
        <w:bottom w:val="single" w:sz="4" w:space="0" w:color="808080"/>
        <w:right w:val="single" w:sz="4" w:space="0" w:color="FFFFFF"/>
      </w:pBd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477">
    <w:name w:val="xl3477"/>
    <w:basedOn w:val="a"/>
    <w:rsid w:val="00304562"/>
    <w:pPr>
      <w:pBdr>
        <w:top w:val="single" w:sz="4" w:space="0" w:color="FFFFFF"/>
        <w:left w:val="single" w:sz="4" w:space="0" w:color="FFFFFF"/>
        <w:bottom w:val="single" w:sz="4" w:space="0" w:color="808080"/>
        <w:right w:val="single" w:sz="4" w:space="0" w:color="808080"/>
      </w:pBdr>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478">
    <w:name w:val="xl3478"/>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79">
    <w:name w:val="xl3479"/>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480">
    <w:name w:val="xl3480"/>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81">
    <w:name w:val="xl3481"/>
    <w:basedOn w:val="a"/>
    <w:rsid w:val="00304562"/>
    <w:pPr>
      <w:pBdr>
        <w:top w:val="single" w:sz="4" w:space="0" w:color="808080"/>
        <w:left w:val="single" w:sz="4" w:space="0" w:color="808080"/>
        <w:bottom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82">
    <w:name w:val="xl3482"/>
    <w:basedOn w:val="a"/>
    <w:rsid w:val="00304562"/>
    <w:pPr>
      <w:pBdr>
        <w:top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483">
    <w:name w:val="xl3483"/>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both"/>
    </w:pPr>
    <w:rPr>
      <w:rFonts w:ascii="Consolas" w:eastAsia="Times New Roman" w:hAnsi="Consolas" w:cs="Consolas"/>
      <w:sz w:val="20"/>
      <w:szCs w:val="20"/>
      <w:lang w:eastAsia="ru-RU"/>
    </w:rPr>
  </w:style>
  <w:style w:type="paragraph" w:customStyle="1" w:styleId="xl3484">
    <w:name w:val="xl3484"/>
    <w:basedOn w:val="a"/>
    <w:rsid w:val="00304562"/>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line="240" w:lineRule="auto"/>
      <w:jc w:val="both"/>
      <w:textAlignment w:val="top"/>
    </w:pPr>
    <w:rPr>
      <w:rFonts w:ascii="Consolas" w:eastAsia="Times New Roman" w:hAnsi="Consolas" w:cs="Consolas"/>
      <w:color w:val="0D0D0D"/>
      <w:sz w:val="20"/>
      <w:szCs w:val="20"/>
      <w:lang w:eastAsia="ru-RU"/>
    </w:rPr>
  </w:style>
  <w:style w:type="paragraph" w:customStyle="1" w:styleId="xl3485">
    <w:name w:val="xl3485"/>
    <w:basedOn w:val="a"/>
    <w:rsid w:val="00304562"/>
    <w:pPr>
      <w:pBdr>
        <w:top w:val="dotted" w:sz="4" w:space="0" w:color="auto"/>
        <w:left w:val="dotted" w:sz="4" w:space="0" w:color="auto"/>
        <w:bottom w:val="dotted" w:sz="4" w:space="0" w:color="auto"/>
        <w:right w:val="dotted" w:sz="4" w:space="0" w:color="auto"/>
      </w:pBdr>
      <w:spacing w:before="100" w:beforeAutospacing="1" w:after="100" w:afterAutospacing="1" w:line="240" w:lineRule="auto"/>
      <w:jc w:val="both"/>
      <w:textAlignment w:val="top"/>
    </w:pPr>
    <w:rPr>
      <w:rFonts w:ascii="Consolas" w:eastAsia="Times New Roman" w:hAnsi="Consolas" w:cs="Consolas"/>
      <w:color w:val="0D0D0D"/>
      <w:sz w:val="20"/>
      <w:szCs w:val="20"/>
      <w:lang w:eastAsia="ru-RU"/>
    </w:rPr>
  </w:style>
  <w:style w:type="paragraph" w:customStyle="1" w:styleId="xl3486">
    <w:name w:val="xl3486"/>
    <w:basedOn w:val="a"/>
    <w:rsid w:val="00304562"/>
    <w:pPr>
      <w:pBdr>
        <w:top w:val="dotted" w:sz="4" w:space="0" w:color="auto"/>
        <w:left w:val="dotted" w:sz="4" w:space="0" w:color="auto"/>
        <w:bottom w:val="dotted" w:sz="4" w:space="0" w:color="auto"/>
      </w:pBdr>
      <w:shd w:val="clear" w:color="000000" w:fill="D9D9D9"/>
      <w:spacing w:before="100" w:beforeAutospacing="1" w:after="100" w:afterAutospacing="1" w:line="240" w:lineRule="auto"/>
      <w:textAlignment w:val="center"/>
    </w:pPr>
    <w:rPr>
      <w:rFonts w:ascii="Consolas" w:eastAsia="Times New Roman" w:hAnsi="Consolas" w:cs="Consolas"/>
      <w:color w:val="0D0D0D"/>
      <w:sz w:val="20"/>
      <w:szCs w:val="20"/>
      <w:lang w:eastAsia="ru-RU"/>
    </w:rPr>
  </w:style>
  <w:style w:type="paragraph" w:customStyle="1" w:styleId="xl3487">
    <w:name w:val="xl3487"/>
    <w:basedOn w:val="a"/>
    <w:rsid w:val="00304562"/>
    <w:pPr>
      <w:pBdr>
        <w:top w:val="dotted" w:sz="4" w:space="0" w:color="auto"/>
        <w:bottom w:val="dotted" w:sz="4" w:space="0" w:color="auto"/>
      </w:pBdr>
      <w:shd w:val="clear" w:color="000000" w:fill="D9D9D9"/>
      <w:spacing w:before="100" w:beforeAutospacing="1" w:after="100" w:afterAutospacing="1" w:line="240" w:lineRule="auto"/>
      <w:textAlignment w:val="center"/>
    </w:pPr>
    <w:rPr>
      <w:rFonts w:ascii="Consolas" w:eastAsia="Times New Roman" w:hAnsi="Consolas" w:cs="Consolas"/>
      <w:color w:val="0D0D0D"/>
      <w:sz w:val="20"/>
      <w:szCs w:val="20"/>
      <w:lang w:eastAsia="ru-RU"/>
    </w:rPr>
  </w:style>
  <w:style w:type="paragraph" w:customStyle="1" w:styleId="xl3488">
    <w:name w:val="xl3488"/>
    <w:basedOn w:val="a"/>
    <w:rsid w:val="00304562"/>
    <w:pPr>
      <w:pBdr>
        <w:top w:val="dotted" w:sz="4" w:space="0" w:color="auto"/>
        <w:bottom w:val="dotted" w:sz="4" w:space="0" w:color="auto"/>
        <w:right w:val="dotted" w:sz="4" w:space="0" w:color="auto"/>
      </w:pBdr>
      <w:shd w:val="clear" w:color="000000" w:fill="D9D9D9"/>
      <w:spacing w:before="100" w:beforeAutospacing="1" w:after="100" w:afterAutospacing="1" w:line="240" w:lineRule="auto"/>
      <w:textAlignment w:val="center"/>
    </w:pPr>
    <w:rPr>
      <w:rFonts w:ascii="Consolas" w:eastAsia="Times New Roman" w:hAnsi="Consolas" w:cs="Consolas"/>
      <w:color w:val="0D0D0D"/>
      <w:sz w:val="20"/>
      <w:szCs w:val="20"/>
      <w:lang w:eastAsia="ru-RU"/>
    </w:rPr>
  </w:style>
  <w:style w:type="paragraph" w:customStyle="1" w:styleId="xl3489">
    <w:name w:val="xl3489"/>
    <w:basedOn w:val="a"/>
    <w:rsid w:val="00304562"/>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490">
    <w:name w:val="xl3490"/>
    <w:basedOn w:val="a"/>
    <w:rsid w:val="00304562"/>
    <w:pPr>
      <w:pBdr>
        <w:top w:val="double" w:sz="6" w:space="0" w:color="808080"/>
        <w:left w:val="double" w:sz="6" w:space="0" w:color="808080"/>
      </w:pBdr>
      <w:shd w:val="clear" w:color="000000" w:fill="D9EAD3"/>
      <w:spacing w:before="100" w:beforeAutospacing="1" w:after="100" w:afterAutospacing="1" w:line="240" w:lineRule="auto"/>
      <w:textAlignment w:val="center"/>
    </w:pPr>
    <w:rPr>
      <w:rFonts w:ascii="Consolas" w:eastAsia="Times New Roman" w:hAnsi="Consolas" w:cs="Consolas"/>
      <w:b/>
      <w:bCs/>
      <w:color w:val="262626"/>
      <w:sz w:val="28"/>
      <w:szCs w:val="28"/>
      <w:lang w:eastAsia="ru-RU"/>
    </w:rPr>
  </w:style>
  <w:style w:type="paragraph" w:customStyle="1" w:styleId="xl3491">
    <w:name w:val="xl3491"/>
    <w:basedOn w:val="a"/>
    <w:rsid w:val="00304562"/>
    <w:pPr>
      <w:pBdr>
        <w:top w:val="double" w:sz="6" w:space="0" w:color="808080"/>
      </w:pBdr>
      <w:shd w:val="clear" w:color="000000" w:fill="D9EAD3"/>
      <w:spacing w:before="100" w:beforeAutospacing="1" w:after="100" w:afterAutospacing="1" w:line="240" w:lineRule="auto"/>
      <w:textAlignment w:val="center"/>
    </w:pPr>
    <w:rPr>
      <w:rFonts w:ascii="Consolas" w:eastAsia="Times New Roman" w:hAnsi="Consolas" w:cs="Consolas"/>
      <w:b/>
      <w:bCs/>
      <w:color w:val="262626"/>
      <w:sz w:val="28"/>
      <w:szCs w:val="28"/>
      <w:lang w:eastAsia="ru-RU"/>
    </w:rPr>
  </w:style>
  <w:style w:type="paragraph" w:customStyle="1" w:styleId="xl3492">
    <w:name w:val="xl3492"/>
    <w:basedOn w:val="a"/>
    <w:rsid w:val="00304562"/>
    <w:pPr>
      <w:pBdr>
        <w:left w:val="double" w:sz="6" w:space="0" w:color="808080"/>
        <w:bottom w:val="double" w:sz="6" w:space="0" w:color="808080"/>
      </w:pBdr>
      <w:shd w:val="clear" w:color="000000" w:fill="D9EAD3"/>
      <w:spacing w:before="100" w:beforeAutospacing="1" w:after="100" w:afterAutospacing="1" w:line="240" w:lineRule="auto"/>
      <w:textAlignment w:val="center"/>
    </w:pPr>
    <w:rPr>
      <w:rFonts w:ascii="Consolas" w:eastAsia="Times New Roman" w:hAnsi="Consolas" w:cs="Consolas"/>
      <w:b/>
      <w:bCs/>
      <w:color w:val="262626"/>
      <w:sz w:val="28"/>
      <w:szCs w:val="28"/>
      <w:lang w:eastAsia="ru-RU"/>
    </w:rPr>
  </w:style>
  <w:style w:type="paragraph" w:customStyle="1" w:styleId="xl3493">
    <w:name w:val="xl3493"/>
    <w:basedOn w:val="a"/>
    <w:rsid w:val="00304562"/>
    <w:pPr>
      <w:pBdr>
        <w:bottom w:val="double" w:sz="6" w:space="0" w:color="808080"/>
      </w:pBdr>
      <w:shd w:val="clear" w:color="000000" w:fill="D9EAD3"/>
      <w:spacing w:before="100" w:beforeAutospacing="1" w:after="100" w:afterAutospacing="1" w:line="240" w:lineRule="auto"/>
      <w:textAlignment w:val="center"/>
    </w:pPr>
    <w:rPr>
      <w:rFonts w:ascii="Consolas" w:eastAsia="Times New Roman" w:hAnsi="Consolas" w:cs="Consolas"/>
      <w:b/>
      <w:bCs/>
      <w:color w:val="262626"/>
      <w:sz w:val="28"/>
      <w:szCs w:val="28"/>
      <w:lang w:eastAsia="ru-RU"/>
    </w:rPr>
  </w:style>
  <w:style w:type="paragraph" w:customStyle="1" w:styleId="xl3494">
    <w:name w:val="xl3494"/>
    <w:basedOn w:val="a"/>
    <w:rsid w:val="00304562"/>
    <w:pPr>
      <w:pBdr>
        <w:top w:val="dashed" w:sz="4" w:space="0" w:color="006600"/>
        <w:left w:val="double" w:sz="6" w:space="0" w:color="006600"/>
        <w:bottom w:val="double" w:sz="6" w:space="0" w:color="006600"/>
      </w:pBdr>
      <w:shd w:val="clear" w:color="000000" w:fill="FFFF00"/>
      <w:spacing w:before="100" w:beforeAutospacing="1" w:after="100" w:afterAutospacing="1" w:line="240" w:lineRule="auto"/>
      <w:jc w:val="center"/>
      <w:textAlignment w:val="center"/>
    </w:pPr>
    <w:rPr>
      <w:rFonts w:ascii="Consolas" w:eastAsia="Times New Roman" w:hAnsi="Consolas" w:cs="Consolas"/>
      <w:b/>
      <w:bCs/>
      <w:color w:val="006600"/>
      <w:sz w:val="28"/>
      <w:szCs w:val="28"/>
      <w:lang w:eastAsia="ru-RU"/>
    </w:rPr>
  </w:style>
  <w:style w:type="paragraph" w:customStyle="1" w:styleId="xl3495">
    <w:name w:val="xl3495"/>
    <w:basedOn w:val="a"/>
    <w:rsid w:val="00304562"/>
    <w:pPr>
      <w:pBdr>
        <w:top w:val="dashed" w:sz="4" w:space="0" w:color="006600"/>
        <w:bottom w:val="double" w:sz="6" w:space="0" w:color="006600"/>
        <w:right w:val="double" w:sz="6" w:space="0" w:color="006600"/>
      </w:pBdr>
      <w:shd w:val="clear" w:color="000000" w:fill="FFFF00"/>
      <w:spacing w:before="100" w:beforeAutospacing="1" w:after="100" w:afterAutospacing="1" w:line="240" w:lineRule="auto"/>
      <w:jc w:val="center"/>
      <w:textAlignment w:val="center"/>
    </w:pPr>
    <w:rPr>
      <w:rFonts w:ascii="Consolas" w:eastAsia="Times New Roman" w:hAnsi="Consolas" w:cs="Consolas"/>
      <w:b/>
      <w:bCs/>
      <w:color w:val="006600"/>
      <w:sz w:val="28"/>
      <w:szCs w:val="28"/>
      <w:lang w:eastAsia="ru-RU"/>
    </w:rPr>
  </w:style>
  <w:style w:type="paragraph" w:customStyle="1" w:styleId="xl3496">
    <w:name w:val="xl3496"/>
    <w:basedOn w:val="a"/>
    <w:rsid w:val="00304562"/>
    <w:pPr>
      <w:pBdr>
        <w:top w:val="double" w:sz="6" w:space="0" w:color="006600"/>
        <w:left w:val="double" w:sz="6" w:space="0" w:color="006600"/>
        <w:bottom w:val="dashed" w:sz="4" w:space="0" w:color="006600"/>
      </w:pBdr>
      <w:shd w:val="clear" w:color="000000" w:fill="D9EAD3"/>
      <w:spacing w:before="100" w:beforeAutospacing="1" w:after="100" w:afterAutospacing="1" w:line="240" w:lineRule="auto"/>
      <w:jc w:val="center"/>
      <w:textAlignment w:val="center"/>
    </w:pPr>
    <w:rPr>
      <w:rFonts w:ascii="Consolas" w:eastAsia="Times New Roman" w:hAnsi="Consolas" w:cs="Consolas"/>
      <w:b/>
      <w:bCs/>
      <w:color w:val="262626"/>
      <w:sz w:val="24"/>
      <w:szCs w:val="24"/>
      <w:lang w:eastAsia="ru-RU"/>
    </w:rPr>
  </w:style>
  <w:style w:type="paragraph" w:customStyle="1" w:styleId="xl3497">
    <w:name w:val="xl3497"/>
    <w:basedOn w:val="a"/>
    <w:rsid w:val="00304562"/>
    <w:pPr>
      <w:pBdr>
        <w:top w:val="double" w:sz="6" w:space="0" w:color="006600"/>
        <w:bottom w:val="dashed" w:sz="4" w:space="0" w:color="006600"/>
        <w:right w:val="double" w:sz="6" w:space="0" w:color="006600"/>
      </w:pBdr>
      <w:shd w:val="clear" w:color="000000" w:fill="D9EAD3"/>
      <w:spacing w:before="100" w:beforeAutospacing="1" w:after="100" w:afterAutospacing="1" w:line="240" w:lineRule="auto"/>
      <w:jc w:val="center"/>
      <w:textAlignment w:val="center"/>
    </w:pPr>
    <w:rPr>
      <w:rFonts w:ascii="Consolas" w:eastAsia="Times New Roman" w:hAnsi="Consolas" w:cs="Consolas"/>
      <w:b/>
      <w:bCs/>
      <w:color w:val="262626"/>
      <w:sz w:val="24"/>
      <w:szCs w:val="24"/>
      <w:lang w:eastAsia="ru-RU"/>
    </w:rPr>
  </w:style>
  <w:style w:type="paragraph" w:customStyle="1" w:styleId="xl3498">
    <w:name w:val="xl3498"/>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499">
    <w:name w:val="xl3499"/>
    <w:basedOn w:val="a"/>
    <w:rsid w:val="00304562"/>
    <w:pPr>
      <w:pBdr>
        <w:top w:val="single" w:sz="4" w:space="0" w:color="808080"/>
        <w:left w:val="single" w:sz="4" w:space="0" w:color="80808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500">
    <w:name w:val="xl3500"/>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01">
    <w:name w:val="xl3501"/>
    <w:basedOn w:val="a"/>
    <w:rsid w:val="00304562"/>
    <w:pPr>
      <w:pBdr>
        <w:top w:val="single" w:sz="4" w:space="0" w:color="808080"/>
        <w:left w:val="single" w:sz="4" w:space="0" w:color="808080"/>
        <w:bottom w:val="single" w:sz="4" w:space="0" w:color="808080"/>
      </w:pBdr>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02">
    <w:name w:val="xl3502"/>
    <w:basedOn w:val="a"/>
    <w:rsid w:val="00304562"/>
    <w:pPr>
      <w:pBdr>
        <w:top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03">
    <w:name w:val="xl3503"/>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Times New Roman" w:eastAsia="Times New Roman" w:hAnsi="Times New Roman" w:cs="Times New Roman"/>
      <w:b/>
      <w:bCs/>
      <w:color w:val="FFFFFF"/>
      <w:sz w:val="20"/>
      <w:szCs w:val="20"/>
      <w:lang w:eastAsia="ru-RU"/>
    </w:rPr>
  </w:style>
  <w:style w:type="paragraph" w:customStyle="1" w:styleId="xl3504">
    <w:name w:val="xl3504"/>
    <w:basedOn w:val="a"/>
    <w:rsid w:val="00304562"/>
    <w:pPr>
      <w:pBdr>
        <w:top w:val="single" w:sz="4" w:space="0" w:color="808080"/>
        <w:left w:val="single" w:sz="4" w:space="0" w:color="808080"/>
      </w:pBdr>
      <w:spacing w:before="100" w:beforeAutospacing="1" w:after="100" w:afterAutospacing="1" w:line="240" w:lineRule="auto"/>
      <w:jc w:val="center"/>
      <w:textAlignment w:val="center"/>
    </w:pPr>
    <w:rPr>
      <w:rFonts w:ascii="Times New Roman" w:eastAsia="Times New Roman" w:hAnsi="Times New Roman" w:cs="Times New Roman"/>
      <w:b/>
      <w:bCs/>
      <w:color w:val="FFFFFF"/>
      <w:sz w:val="20"/>
      <w:szCs w:val="20"/>
      <w:lang w:eastAsia="ru-RU"/>
    </w:rPr>
  </w:style>
  <w:style w:type="paragraph" w:customStyle="1" w:styleId="xl3505">
    <w:name w:val="xl3505"/>
    <w:basedOn w:val="a"/>
    <w:rsid w:val="00304562"/>
    <w:pPr>
      <w:pBdr>
        <w:top w:val="double" w:sz="6" w:space="0" w:color="808080"/>
        <w:left w:val="double" w:sz="6" w:space="0" w:color="808080"/>
      </w:pBdr>
      <w:shd w:val="clear" w:color="000000" w:fill="D0E0E3"/>
      <w:spacing w:before="100" w:beforeAutospacing="1" w:after="100" w:afterAutospacing="1" w:line="240" w:lineRule="auto"/>
      <w:jc w:val="center"/>
      <w:textAlignment w:val="center"/>
    </w:pPr>
    <w:rPr>
      <w:rFonts w:ascii="Consolas" w:eastAsia="Times New Roman" w:hAnsi="Consolas" w:cs="Consolas"/>
      <w:b/>
      <w:bCs/>
      <w:color w:val="262626"/>
      <w:sz w:val="28"/>
      <w:szCs w:val="28"/>
      <w:lang w:eastAsia="ru-RU"/>
    </w:rPr>
  </w:style>
  <w:style w:type="paragraph" w:customStyle="1" w:styleId="xl3506">
    <w:name w:val="xl3506"/>
    <w:basedOn w:val="a"/>
    <w:rsid w:val="00304562"/>
    <w:pPr>
      <w:pBdr>
        <w:top w:val="double" w:sz="6" w:space="0" w:color="808080"/>
      </w:pBdr>
      <w:shd w:val="clear" w:color="000000" w:fill="D0E0E3"/>
      <w:spacing w:before="100" w:beforeAutospacing="1" w:after="100" w:afterAutospacing="1" w:line="240" w:lineRule="auto"/>
      <w:jc w:val="center"/>
      <w:textAlignment w:val="center"/>
    </w:pPr>
    <w:rPr>
      <w:rFonts w:ascii="Consolas" w:eastAsia="Times New Roman" w:hAnsi="Consolas" w:cs="Consolas"/>
      <w:b/>
      <w:bCs/>
      <w:color w:val="262626"/>
      <w:sz w:val="28"/>
      <w:szCs w:val="28"/>
      <w:lang w:eastAsia="ru-RU"/>
    </w:rPr>
  </w:style>
  <w:style w:type="paragraph" w:customStyle="1" w:styleId="xl3507">
    <w:name w:val="xl3507"/>
    <w:basedOn w:val="a"/>
    <w:rsid w:val="00304562"/>
    <w:pPr>
      <w:pBdr>
        <w:left w:val="double" w:sz="6" w:space="0" w:color="808080"/>
        <w:bottom w:val="double" w:sz="6" w:space="0" w:color="808080"/>
      </w:pBdr>
      <w:shd w:val="clear" w:color="000000" w:fill="D0E0E3"/>
      <w:spacing w:before="100" w:beforeAutospacing="1" w:after="100" w:afterAutospacing="1" w:line="240" w:lineRule="auto"/>
      <w:jc w:val="center"/>
      <w:textAlignment w:val="center"/>
    </w:pPr>
    <w:rPr>
      <w:rFonts w:ascii="Consolas" w:eastAsia="Times New Roman" w:hAnsi="Consolas" w:cs="Consolas"/>
      <w:b/>
      <w:bCs/>
      <w:color w:val="262626"/>
      <w:sz w:val="28"/>
      <w:szCs w:val="28"/>
      <w:lang w:eastAsia="ru-RU"/>
    </w:rPr>
  </w:style>
  <w:style w:type="paragraph" w:customStyle="1" w:styleId="xl3508">
    <w:name w:val="xl3508"/>
    <w:basedOn w:val="a"/>
    <w:rsid w:val="00304562"/>
    <w:pPr>
      <w:pBdr>
        <w:bottom w:val="double" w:sz="6" w:space="0" w:color="808080"/>
      </w:pBdr>
      <w:shd w:val="clear" w:color="000000" w:fill="D0E0E3"/>
      <w:spacing w:before="100" w:beforeAutospacing="1" w:after="100" w:afterAutospacing="1" w:line="240" w:lineRule="auto"/>
      <w:jc w:val="center"/>
      <w:textAlignment w:val="center"/>
    </w:pPr>
    <w:rPr>
      <w:rFonts w:ascii="Consolas" w:eastAsia="Times New Roman" w:hAnsi="Consolas" w:cs="Consolas"/>
      <w:b/>
      <w:bCs/>
      <w:color w:val="262626"/>
      <w:sz w:val="28"/>
      <w:szCs w:val="28"/>
      <w:lang w:eastAsia="ru-RU"/>
    </w:rPr>
  </w:style>
  <w:style w:type="paragraph" w:customStyle="1" w:styleId="xl3509">
    <w:name w:val="xl3509"/>
    <w:basedOn w:val="a"/>
    <w:rsid w:val="00304562"/>
    <w:pPr>
      <w:pBdr>
        <w:left w:val="double" w:sz="6" w:space="0" w:color="31869B"/>
        <w:bottom w:val="double" w:sz="6" w:space="0" w:color="31869B"/>
      </w:pBdr>
      <w:shd w:val="clear" w:color="000000" w:fill="FFFF00"/>
      <w:spacing w:before="100" w:beforeAutospacing="1" w:after="100" w:afterAutospacing="1" w:line="240" w:lineRule="auto"/>
      <w:jc w:val="center"/>
      <w:textAlignment w:val="center"/>
    </w:pPr>
    <w:rPr>
      <w:rFonts w:ascii="Consolas" w:eastAsia="Times New Roman" w:hAnsi="Consolas" w:cs="Consolas"/>
      <w:b/>
      <w:bCs/>
      <w:color w:val="215967"/>
      <w:sz w:val="28"/>
      <w:szCs w:val="28"/>
      <w:lang w:eastAsia="ru-RU"/>
    </w:rPr>
  </w:style>
  <w:style w:type="paragraph" w:customStyle="1" w:styleId="xl3510">
    <w:name w:val="xl3510"/>
    <w:basedOn w:val="a"/>
    <w:rsid w:val="00304562"/>
    <w:pPr>
      <w:pBdr>
        <w:bottom w:val="double" w:sz="6" w:space="0" w:color="31869B"/>
        <w:right w:val="double" w:sz="6" w:space="0" w:color="31869B"/>
      </w:pBdr>
      <w:shd w:val="clear" w:color="000000" w:fill="FFFF00"/>
      <w:spacing w:before="100" w:beforeAutospacing="1" w:after="100" w:afterAutospacing="1" w:line="240" w:lineRule="auto"/>
      <w:jc w:val="center"/>
      <w:textAlignment w:val="center"/>
    </w:pPr>
    <w:rPr>
      <w:rFonts w:ascii="Consolas" w:eastAsia="Times New Roman" w:hAnsi="Consolas" w:cs="Consolas"/>
      <w:b/>
      <w:bCs/>
      <w:color w:val="215967"/>
      <w:sz w:val="28"/>
      <w:szCs w:val="28"/>
      <w:lang w:eastAsia="ru-RU"/>
    </w:rPr>
  </w:style>
  <w:style w:type="paragraph" w:customStyle="1" w:styleId="xl3511">
    <w:name w:val="xl3511"/>
    <w:basedOn w:val="a"/>
    <w:rsid w:val="00304562"/>
    <w:pPr>
      <w:pBdr>
        <w:top w:val="double" w:sz="6" w:space="0" w:color="31869B"/>
        <w:left w:val="double" w:sz="6" w:space="0" w:color="31869B"/>
        <w:bottom w:val="dashed" w:sz="4" w:space="0" w:color="31869B"/>
      </w:pBdr>
      <w:shd w:val="clear" w:color="000000" w:fill="D0E0E3"/>
      <w:spacing w:before="100" w:beforeAutospacing="1" w:after="100" w:afterAutospacing="1" w:line="240" w:lineRule="auto"/>
      <w:jc w:val="center"/>
      <w:textAlignment w:val="center"/>
    </w:pPr>
    <w:rPr>
      <w:rFonts w:ascii="Consolas" w:eastAsia="Times New Roman" w:hAnsi="Consolas" w:cs="Consolas"/>
      <w:b/>
      <w:bCs/>
      <w:color w:val="262626"/>
      <w:sz w:val="24"/>
      <w:szCs w:val="24"/>
      <w:lang w:eastAsia="ru-RU"/>
    </w:rPr>
  </w:style>
  <w:style w:type="paragraph" w:customStyle="1" w:styleId="xl3512">
    <w:name w:val="xl3512"/>
    <w:basedOn w:val="a"/>
    <w:rsid w:val="00304562"/>
    <w:pPr>
      <w:pBdr>
        <w:top w:val="double" w:sz="6" w:space="0" w:color="31869B"/>
        <w:bottom w:val="dashed" w:sz="4" w:space="0" w:color="31869B"/>
        <w:right w:val="double" w:sz="6" w:space="0" w:color="31869B"/>
      </w:pBdr>
      <w:shd w:val="clear" w:color="000000" w:fill="D0E0E3"/>
      <w:spacing w:before="100" w:beforeAutospacing="1" w:after="100" w:afterAutospacing="1" w:line="240" w:lineRule="auto"/>
      <w:jc w:val="center"/>
      <w:textAlignment w:val="center"/>
    </w:pPr>
    <w:rPr>
      <w:rFonts w:ascii="Consolas" w:eastAsia="Times New Roman" w:hAnsi="Consolas" w:cs="Consolas"/>
      <w:b/>
      <w:bCs/>
      <w:color w:val="262626"/>
      <w:sz w:val="24"/>
      <w:szCs w:val="24"/>
      <w:lang w:eastAsia="ru-RU"/>
    </w:rPr>
  </w:style>
  <w:style w:type="paragraph" w:customStyle="1" w:styleId="xl3513">
    <w:name w:val="xl3513"/>
    <w:basedOn w:val="a"/>
    <w:rsid w:val="00304562"/>
    <w:pPr>
      <w:pBdr>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14">
    <w:name w:val="xl3514"/>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pPr>
    <w:rPr>
      <w:rFonts w:ascii="Consolas" w:eastAsia="Times New Roman" w:hAnsi="Consolas" w:cs="Consolas"/>
      <w:sz w:val="20"/>
      <w:szCs w:val="20"/>
      <w:lang w:eastAsia="ru-RU"/>
    </w:rPr>
  </w:style>
  <w:style w:type="paragraph" w:customStyle="1" w:styleId="xl3515">
    <w:name w:val="xl3515"/>
    <w:basedOn w:val="a"/>
    <w:rsid w:val="00304562"/>
    <w:pPr>
      <w:pBdr>
        <w:left w:val="single" w:sz="4" w:space="0" w:color="808080"/>
      </w:pBdr>
      <w:spacing w:before="100" w:beforeAutospacing="1" w:after="100" w:afterAutospacing="1" w:line="240" w:lineRule="auto"/>
      <w:textAlignment w:val="center"/>
    </w:pPr>
    <w:rPr>
      <w:rFonts w:ascii="Consolas" w:eastAsia="Times New Roman" w:hAnsi="Consolas" w:cs="Consolas"/>
      <w:color w:val="8C4799"/>
      <w:sz w:val="14"/>
      <w:szCs w:val="14"/>
      <w:lang w:eastAsia="ru-RU"/>
    </w:rPr>
  </w:style>
  <w:style w:type="paragraph" w:customStyle="1" w:styleId="xl3516">
    <w:name w:val="xl3516"/>
    <w:basedOn w:val="a"/>
    <w:rsid w:val="00304562"/>
    <w:pPr>
      <w:spacing w:before="100" w:beforeAutospacing="1" w:after="100" w:afterAutospacing="1" w:line="240" w:lineRule="auto"/>
      <w:textAlignment w:val="center"/>
    </w:pPr>
    <w:rPr>
      <w:rFonts w:ascii="Consolas" w:eastAsia="Times New Roman" w:hAnsi="Consolas" w:cs="Consolas"/>
      <w:color w:val="8C4799"/>
      <w:sz w:val="14"/>
      <w:szCs w:val="14"/>
      <w:lang w:eastAsia="ru-RU"/>
    </w:rPr>
  </w:style>
  <w:style w:type="paragraph" w:customStyle="1" w:styleId="xl3517">
    <w:name w:val="xl3517"/>
    <w:basedOn w:val="a"/>
    <w:rsid w:val="00304562"/>
    <w:pPr>
      <w:pBdr>
        <w:right w:val="single" w:sz="4" w:space="0" w:color="BFBFBF"/>
      </w:pBdr>
      <w:spacing w:before="100" w:beforeAutospacing="1" w:after="100" w:afterAutospacing="1" w:line="240" w:lineRule="auto"/>
      <w:textAlignment w:val="center"/>
    </w:pPr>
    <w:rPr>
      <w:rFonts w:ascii="Consolas" w:eastAsia="Times New Roman" w:hAnsi="Consolas" w:cs="Consolas"/>
      <w:color w:val="8C4799"/>
      <w:sz w:val="14"/>
      <w:szCs w:val="14"/>
      <w:lang w:eastAsia="ru-RU"/>
    </w:rPr>
  </w:style>
  <w:style w:type="paragraph" w:customStyle="1" w:styleId="xl3518">
    <w:name w:val="xl3518"/>
    <w:basedOn w:val="a"/>
    <w:rsid w:val="00304562"/>
    <w:pPr>
      <w:pBdr>
        <w:left w:val="single" w:sz="4" w:space="0" w:color="808080"/>
        <w:bottom w:val="single" w:sz="4" w:space="0" w:color="808080"/>
      </w:pBdr>
      <w:spacing w:before="100" w:beforeAutospacing="1" w:after="100" w:afterAutospacing="1" w:line="240" w:lineRule="auto"/>
      <w:textAlignment w:val="center"/>
    </w:pPr>
    <w:rPr>
      <w:rFonts w:ascii="Consolas" w:eastAsia="Times New Roman" w:hAnsi="Consolas" w:cs="Consolas"/>
      <w:color w:val="8C4799"/>
      <w:sz w:val="14"/>
      <w:szCs w:val="14"/>
      <w:lang w:eastAsia="ru-RU"/>
    </w:rPr>
  </w:style>
  <w:style w:type="paragraph" w:customStyle="1" w:styleId="xl3519">
    <w:name w:val="xl3519"/>
    <w:basedOn w:val="a"/>
    <w:rsid w:val="00304562"/>
    <w:pPr>
      <w:pBdr>
        <w:bottom w:val="single" w:sz="4" w:space="0" w:color="808080"/>
      </w:pBdr>
      <w:spacing w:before="100" w:beforeAutospacing="1" w:after="100" w:afterAutospacing="1" w:line="240" w:lineRule="auto"/>
      <w:textAlignment w:val="center"/>
    </w:pPr>
    <w:rPr>
      <w:rFonts w:ascii="Consolas" w:eastAsia="Times New Roman" w:hAnsi="Consolas" w:cs="Consolas"/>
      <w:color w:val="8C4799"/>
      <w:sz w:val="14"/>
      <w:szCs w:val="14"/>
      <w:lang w:eastAsia="ru-RU"/>
    </w:rPr>
  </w:style>
  <w:style w:type="paragraph" w:customStyle="1" w:styleId="xl3520">
    <w:name w:val="xl3520"/>
    <w:basedOn w:val="a"/>
    <w:rsid w:val="00304562"/>
    <w:pPr>
      <w:pBdr>
        <w:bottom w:val="single" w:sz="4" w:space="0" w:color="808080"/>
        <w:right w:val="single" w:sz="4" w:space="0" w:color="BFBFBF"/>
      </w:pBdr>
      <w:spacing w:before="100" w:beforeAutospacing="1" w:after="100" w:afterAutospacing="1" w:line="240" w:lineRule="auto"/>
      <w:textAlignment w:val="center"/>
    </w:pPr>
    <w:rPr>
      <w:rFonts w:ascii="Consolas" w:eastAsia="Times New Roman" w:hAnsi="Consolas" w:cs="Consolas"/>
      <w:color w:val="8C4799"/>
      <w:sz w:val="14"/>
      <w:szCs w:val="14"/>
      <w:lang w:eastAsia="ru-RU"/>
    </w:rPr>
  </w:style>
  <w:style w:type="paragraph" w:customStyle="1" w:styleId="xl3521">
    <w:name w:val="xl3521"/>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522">
    <w:name w:val="xl3522"/>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523">
    <w:name w:val="xl3523"/>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524">
    <w:name w:val="xl3524"/>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525">
    <w:name w:val="xl3525"/>
    <w:basedOn w:val="a"/>
    <w:rsid w:val="00304562"/>
    <w:pPr>
      <w:pBdr>
        <w:top w:val="single" w:sz="4" w:space="0" w:color="808080"/>
        <w:left w:val="single" w:sz="4" w:space="0" w:color="808080"/>
        <w:bottom w:val="single" w:sz="4" w:space="0" w:color="808080"/>
      </w:pBd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526">
    <w:name w:val="xl3526"/>
    <w:basedOn w:val="a"/>
    <w:rsid w:val="00304562"/>
    <w:pPr>
      <w:pBdr>
        <w:top w:val="single" w:sz="4" w:space="0" w:color="808080"/>
        <w:left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color w:val="3F3F3F"/>
      <w:sz w:val="16"/>
      <w:szCs w:val="16"/>
      <w:lang w:eastAsia="ru-RU"/>
    </w:rPr>
  </w:style>
  <w:style w:type="paragraph" w:customStyle="1" w:styleId="xl3527">
    <w:name w:val="xl3527"/>
    <w:basedOn w:val="a"/>
    <w:rsid w:val="00304562"/>
    <w:pPr>
      <w:pBdr>
        <w:top w:val="single" w:sz="4" w:space="0" w:color="808080"/>
        <w:right w:val="single" w:sz="4" w:space="0" w:color="808080"/>
      </w:pBdr>
      <w:spacing w:before="100" w:beforeAutospacing="1" w:after="100" w:afterAutospacing="1" w:line="240" w:lineRule="auto"/>
      <w:jc w:val="center"/>
    </w:pPr>
    <w:rPr>
      <w:rFonts w:ascii="Consolas" w:eastAsia="Times New Roman" w:hAnsi="Consolas" w:cs="Consolas"/>
      <w:sz w:val="24"/>
      <w:szCs w:val="24"/>
      <w:lang w:eastAsia="ru-RU"/>
    </w:rPr>
  </w:style>
  <w:style w:type="paragraph" w:customStyle="1" w:styleId="xl3528">
    <w:name w:val="xl3528"/>
    <w:basedOn w:val="a"/>
    <w:rsid w:val="00304562"/>
    <w:pPr>
      <w:pBdr>
        <w:right w:val="single" w:sz="4" w:space="0" w:color="808080"/>
      </w:pBdr>
      <w:spacing w:before="100" w:beforeAutospacing="1" w:after="100" w:afterAutospacing="1" w:line="240" w:lineRule="auto"/>
      <w:jc w:val="center"/>
    </w:pPr>
    <w:rPr>
      <w:rFonts w:ascii="Consolas" w:eastAsia="Times New Roman" w:hAnsi="Consolas" w:cs="Consolas"/>
      <w:sz w:val="24"/>
      <w:szCs w:val="24"/>
      <w:lang w:eastAsia="ru-RU"/>
    </w:rPr>
  </w:style>
  <w:style w:type="paragraph" w:customStyle="1" w:styleId="xl3529">
    <w:name w:val="xl3529"/>
    <w:basedOn w:val="a"/>
    <w:rsid w:val="00304562"/>
    <w:pPr>
      <w:pBdr>
        <w:top w:val="single" w:sz="4" w:space="0" w:color="808080"/>
        <w:left w:val="single" w:sz="4" w:space="0" w:color="808080"/>
        <w:bottom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30">
    <w:name w:val="xl3530"/>
    <w:basedOn w:val="a"/>
    <w:rsid w:val="00304562"/>
    <w:pPr>
      <w:pBdr>
        <w:top w:val="single" w:sz="4" w:space="0" w:color="808080"/>
        <w:bottom w:val="single" w:sz="4" w:space="0" w:color="808080"/>
        <w:right w:val="single" w:sz="4" w:space="0" w:color="808080"/>
      </w:pBdr>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31">
    <w:name w:val="xl3531"/>
    <w:basedOn w:val="a"/>
    <w:rsid w:val="00304562"/>
    <w:pPr>
      <w:pBdr>
        <w:top w:val="single" w:sz="4" w:space="0" w:color="808080"/>
        <w:left w:val="single" w:sz="4" w:space="0" w:color="808080"/>
        <w:bottom w:val="single" w:sz="4" w:space="0" w:color="808080"/>
      </w:pBdr>
      <w:shd w:val="clear" w:color="000000" w:fill="DAE7F6"/>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32">
    <w:name w:val="xl3532"/>
    <w:basedOn w:val="a"/>
    <w:rsid w:val="00304562"/>
    <w:pPr>
      <w:pBdr>
        <w:top w:val="single" w:sz="4" w:space="0" w:color="808080"/>
        <w:bottom w:val="single" w:sz="4" w:space="0" w:color="808080"/>
        <w:right w:val="single" w:sz="4" w:space="0" w:color="808080"/>
      </w:pBdr>
      <w:shd w:val="clear" w:color="000000" w:fill="DAE7F6"/>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33">
    <w:name w:val="xl3533"/>
    <w:basedOn w:val="a"/>
    <w:rsid w:val="00304562"/>
    <w:pPr>
      <w:pBdr>
        <w:top w:val="single" w:sz="4" w:space="0" w:color="808080"/>
        <w:left w:val="single" w:sz="4" w:space="0" w:color="808080"/>
      </w:pBdr>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34">
    <w:name w:val="xl3534"/>
    <w:basedOn w:val="a"/>
    <w:rsid w:val="00304562"/>
    <w:pPr>
      <w:pBdr>
        <w:top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color w:val="0D0D0D"/>
      <w:sz w:val="20"/>
      <w:szCs w:val="20"/>
      <w:lang w:eastAsia="ru-RU"/>
    </w:rPr>
  </w:style>
  <w:style w:type="paragraph" w:customStyle="1" w:styleId="xl3535">
    <w:name w:val="xl3535"/>
    <w:basedOn w:val="a"/>
    <w:rsid w:val="00304562"/>
    <w:pPr>
      <w:spacing w:before="100" w:beforeAutospacing="1" w:after="100" w:afterAutospacing="1" w:line="240" w:lineRule="auto"/>
      <w:textAlignment w:val="center"/>
    </w:pPr>
    <w:rPr>
      <w:rFonts w:ascii="Consolas" w:eastAsia="Times New Roman" w:hAnsi="Consolas" w:cs="Consolas"/>
      <w:color w:val="FF0000"/>
      <w:sz w:val="20"/>
      <w:szCs w:val="20"/>
      <w:lang w:eastAsia="ru-RU"/>
    </w:rPr>
  </w:style>
  <w:style w:type="paragraph" w:customStyle="1" w:styleId="xl3536">
    <w:name w:val="xl3536"/>
    <w:basedOn w:val="a"/>
    <w:rsid w:val="00304562"/>
    <w:pPr>
      <w:spacing w:before="100" w:beforeAutospacing="1" w:after="100" w:afterAutospacing="1" w:line="240" w:lineRule="auto"/>
      <w:jc w:val="center"/>
      <w:textAlignment w:val="center"/>
    </w:pPr>
    <w:rPr>
      <w:rFonts w:ascii="Consolas" w:eastAsia="Times New Roman" w:hAnsi="Consolas" w:cs="Consolas"/>
      <w:color w:val="FF0000"/>
      <w:sz w:val="24"/>
      <w:szCs w:val="24"/>
      <w:lang w:eastAsia="ru-RU"/>
    </w:rPr>
  </w:style>
  <w:style w:type="paragraph" w:customStyle="1" w:styleId="xl3537">
    <w:name w:val="xl3537"/>
    <w:basedOn w:val="a"/>
    <w:rsid w:val="00304562"/>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line="240" w:lineRule="auto"/>
      <w:textAlignment w:val="center"/>
    </w:pPr>
    <w:rPr>
      <w:rFonts w:ascii="Consolas" w:eastAsia="Times New Roman" w:hAnsi="Consolas" w:cs="Consolas"/>
      <w:sz w:val="20"/>
      <w:szCs w:val="20"/>
      <w:lang w:eastAsia="ru-RU"/>
    </w:rPr>
  </w:style>
  <w:style w:type="paragraph" w:customStyle="1" w:styleId="xl3538">
    <w:name w:val="xl3538"/>
    <w:basedOn w:val="a"/>
    <w:rsid w:val="00304562"/>
    <w:pPr>
      <w:pBdr>
        <w:top w:val="single" w:sz="4" w:space="0" w:color="808080"/>
        <w:left w:val="single" w:sz="4" w:space="0" w:color="808080"/>
        <w:bottom w:val="single" w:sz="4" w:space="0" w:color="808080"/>
      </w:pBdr>
      <w:spacing w:before="100" w:beforeAutospacing="1" w:after="100" w:afterAutospacing="1" w:line="240" w:lineRule="auto"/>
      <w:jc w:val="center"/>
      <w:textAlignment w:val="center"/>
    </w:pPr>
    <w:rPr>
      <w:rFonts w:ascii="Consolas" w:eastAsia="Times New Roman" w:hAnsi="Consolas" w:cs="Consolas"/>
      <w:color w:val="000000"/>
      <w:sz w:val="20"/>
      <w:szCs w:val="20"/>
      <w:lang w:eastAsia="ru-RU"/>
    </w:rPr>
  </w:style>
  <w:style w:type="paragraph" w:customStyle="1" w:styleId="xl3539">
    <w:name w:val="xl3539"/>
    <w:basedOn w:val="a"/>
    <w:rsid w:val="00304562"/>
    <w:pPr>
      <w:pBdr>
        <w:top w:val="single" w:sz="4" w:space="0" w:color="808080"/>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color w:val="000000"/>
      <w:sz w:val="20"/>
      <w:szCs w:val="20"/>
      <w:lang w:eastAsia="ru-RU"/>
    </w:rPr>
  </w:style>
  <w:style w:type="paragraph" w:customStyle="1" w:styleId="xl3540">
    <w:name w:val="xl3540"/>
    <w:basedOn w:val="a"/>
    <w:rsid w:val="00304562"/>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41">
    <w:name w:val="xl3541"/>
    <w:basedOn w:val="a"/>
    <w:rsid w:val="00304562"/>
    <w:pPr>
      <w:pBdr>
        <w:top w:val="double" w:sz="6" w:space="0" w:color="808080"/>
        <w:left w:val="double" w:sz="6" w:space="0" w:color="808080"/>
      </w:pBdr>
      <w:shd w:val="clear" w:color="000000" w:fill="FFF2CC"/>
      <w:spacing w:before="100" w:beforeAutospacing="1" w:after="100" w:afterAutospacing="1" w:line="240" w:lineRule="auto"/>
      <w:textAlignment w:val="center"/>
    </w:pPr>
    <w:rPr>
      <w:rFonts w:ascii="Consolas" w:eastAsia="Times New Roman" w:hAnsi="Consolas" w:cs="Consolas"/>
      <w:b/>
      <w:bCs/>
      <w:color w:val="0D0D0D"/>
      <w:sz w:val="28"/>
      <w:szCs w:val="28"/>
      <w:lang w:eastAsia="ru-RU"/>
    </w:rPr>
  </w:style>
  <w:style w:type="paragraph" w:customStyle="1" w:styleId="xl3542">
    <w:name w:val="xl3542"/>
    <w:basedOn w:val="a"/>
    <w:rsid w:val="00304562"/>
    <w:pPr>
      <w:pBdr>
        <w:top w:val="double" w:sz="6" w:space="0" w:color="808080"/>
      </w:pBdr>
      <w:shd w:val="clear" w:color="000000" w:fill="FFF2CC"/>
      <w:spacing w:before="100" w:beforeAutospacing="1" w:after="100" w:afterAutospacing="1" w:line="240" w:lineRule="auto"/>
      <w:textAlignment w:val="center"/>
    </w:pPr>
    <w:rPr>
      <w:rFonts w:ascii="Consolas" w:eastAsia="Times New Roman" w:hAnsi="Consolas" w:cs="Consolas"/>
      <w:b/>
      <w:bCs/>
      <w:color w:val="0D0D0D"/>
      <w:sz w:val="28"/>
      <w:szCs w:val="28"/>
      <w:lang w:eastAsia="ru-RU"/>
    </w:rPr>
  </w:style>
  <w:style w:type="paragraph" w:customStyle="1" w:styleId="xl3543">
    <w:name w:val="xl3543"/>
    <w:basedOn w:val="a"/>
    <w:rsid w:val="00304562"/>
    <w:pPr>
      <w:pBdr>
        <w:top w:val="double" w:sz="6" w:space="0" w:color="808080"/>
        <w:right w:val="double" w:sz="6" w:space="0" w:color="808080"/>
      </w:pBdr>
      <w:shd w:val="clear" w:color="000000" w:fill="FFF2CC"/>
      <w:spacing w:before="100" w:beforeAutospacing="1" w:after="100" w:afterAutospacing="1" w:line="240" w:lineRule="auto"/>
      <w:textAlignment w:val="center"/>
    </w:pPr>
    <w:rPr>
      <w:rFonts w:ascii="Consolas" w:eastAsia="Times New Roman" w:hAnsi="Consolas" w:cs="Consolas"/>
      <w:b/>
      <w:bCs/>
      <w:color w:val="0D0D0D"/>
      <w:sz w:val="28"/>
      <w:szCs w:val="28"/>
      <w:lang w:eastAsia="ru-RU"/>
    </w:rPr>
  </w:style>
  <w:style w:type="paragraph" w:customStyle="1" w:styleId="xl3544">
    <w:name w:val="xl3544"/>
    <w:basedOn w:val="a"/>
    <w:rsid w:val="00304562"/>
    <w:pPr>
      <w:pBdr>
        <w:left w:val="double" w:sz="6" w:space="0" w:color="808080"/>
        <w:bottom w:val="double" w:sz="6" w:space="0" w:color="808080"/>
      </w:pBdr>
      <w:shd w:val="clear" w:color="000000" w:fill="FFF2CC"/>
      <w:spacing w:before="100" w:beforeAutospacing="1" w:after="100" w:afterAutospacing="1" w:line="240" w:lineRule="auto"/>
      <w:textAlignment w:val="center"/>
    </w:pPr>
    <w:rPr>
      <w:rFonts w:ascii="Consolas" w:eastAsia="Times New Roman" w:hAnsi="Consolas" w:cs="Consolas"/>
      <w:b/>
      <w:bCs/>
      <w:color w:val="0D0D0D"/>
      <w:sz w:val="28"/>
      <w:szCs w:val="28"/>
      <w:lang w:eastAsia="ru-RU"/>
    </w:rPr>
  </w:style>
  <w:style w:type="paragraph" w:customStyle="1" w:styleId="xl3545">
    <w:name w:val="xl3545"/>
    <w:basedOn w:val="a"/>
    <w:rsid w:val="00304562"/>
    <w:pPr>
      <w:pBdr>
        <w:bottom w:val="double" w:sz="6" w:space="0" w:color="808080"/>
      </w:pBdr>
      <w:shd w:val="clear" w:color="000000" w:fill="FFF2CC"/>
      <w:spacing w:before="100" w:beforeAutospacing="1" w:after="100" w:afterAutospacing="1" w:line="240" w:lineRule="auto"/>
      <w:textAlignment w:val="center"/>
    </w:pPr>
    <w:rPr>
      <w:rFonts w:ascii="Consolas" w:eastAsia="Times New Roman" w:hAnsi="Consolas" w:cs="Consolas"/>
      <w:b/>
      <w:bCs/>
      <w:color w:val="0D0D0D"/>
      <w:sz w:val="28"/>
      <w:szCs w:val="28"/>
      <w:lang w:eastAsia="ru-RU"/>
    </w:rPr>
  </w:style>
  <w:style w:type="paragraph" w:customStyle="1" w:styleId="xl3546">
    <w:name w:val="xl3546"/>
    <w:basedOn w:val="a"/>
    <w:rsid w:val="00304562"/>
    <w:pPr>
      <w:pBdr>
        <w:bottom w:val="double" w:sz="6" w:space="0" w:color="808080"/>
        <w:right w:val="double" w:sz="6" w:space="0" w:color="808080"/>
      </w:pBdr>
      <w:shd w:val="clear" w:color="000000" w:fill="FFF2CC"/>
      <w:spacing w:before="100" w:beforeAutospacing="1" w:after="100" w:afterAutospacing="1" w:line="240" w:lineRule="auto"/>
      <w:textAlignment w:val="center"/>
    </w:pPr>
    <w:rPr>
      <w:rFonts w:ascii="Consolas" w:eastAsia="Times New Roman" w:hAnsi="Consolas" w:cs="Consolas"/>
      <w:b/>
      <w:bCs/>
      <w:color w:val="0D0D0D"/>
      <w:sz w:val="28"/>
      <w:szCs w:val="28"/>
      <w:lang w:eastAsia="ru-RU"/>
    </w:rPr>
  </w:style>
  <w:style w:type="paragraph" w:customStyle="1" w:styleId="xl3547">
    <w:name w:val="xl3547"/>
    <w:basedOn w:val="a"/>
    <w:rsid w:val="00304562"/>
    <w:pPr>
      <w:pBdr>
        <w:top w:val="double" w:sz="6" w:space="0" w:color="808080"/>
        <w:bottom w:val="dashed" w:sz="4" w:space="0" w:color="808080"/>
      </w:pBdr>
      <w:shd w:val="clear" w:color="000000" w:fill="FFF2CC"/>
      <w:spacing w:before="100" w:beforeAutospacing="1" w:after="100" w:afterAutospacing="1" w:line="240" w:lineRule="auto"/>
      <w:jc w:val="center"/>
      <w:textAlignment w:val="top"/>
    </w:pPr>
    <w:rPr>
      <w:rFonts w:ascii="Consolas" w:eastAsia="Times New Roman" w:hAnsi="Consolas" w:cs="Consolas"/>
      <w:b/>
      <w:bCs/>
      <w:color w:val="0D0D0D"/>
      <w:sz w:val="24"/>
      <w:szCs w:val="24"/>
      <w:lang w:eastAsia="ru-RU"/>
    </w:rPr>
  </w:style>
  <w:style w:type="paragraph" w:customStyle="1" w:styleId="xl3548">
    <w:name w:val="xl3548"/>
    <w:basedOn w:val="a"/>
    <w:rsid w:val="00304562"/>
    <w:pPr>
      <w:pBdr>
        <w:top w:val="double" w:sz="6" w:space="0" w:color="808080"/>
        <w:bottom w:val="dashed" w:sz="4" w:space="0" w:color="808080"/>
        <w:right w:val="double" w:sz="6" w:space="0" w:color="808080"/>
      </w:pBdr>
      <w:shd w:val="clear" w:color="000000" w:fill="FFF2CC"/>
      <w:spacing w:before="100" w:beforeAutospacing="1" w:after="100" w:afterAutospacing="1" w:line="240" w:lineRule="auto"/>
      <w:jc w:val="center"/>
      <w:textAlignment w:val="top"/>
    </w:pPr>
    <w:rPr>
      <w:rFonts w:ascii="Consolas" w:eastAsia="Times New Roman" w:hAnsi="Consolas" w:cs="Consolas"/>
      <w:b/>
      <w:bCs/>
      <w:color w:val="0D0D0D"/>
      <w:sz w:val="24"/>
      <w:szCs w:val="24"/>
      <w:lang w:eastAsia="ru-RU"/>
    </w:rPr>
  </w:style>
  <w:style w:type="paragraph" w:customStyle="1" w:styleId="xl3549">
    <w:name w:val="xl3549"/>
    <w:basedOn w:val="a"/>
    <w:rsid w:val="00304562"/>
    <w:pPr>
      <w:pBdr>
        <w:top w:val="dashed" w:sz="4" w:space="0" w:color="808080"/>
        <w:bottom w:val="double" w:sz="6" w:space="0" w:color="808080"/>
      </w:pBdr>
      <w:shd w:val="clear" w:color="000000" w:fill="FFFF00"/>
      <w:spacing w:before="100" w:beforeAutospacing="1" w:after="100" w:afterAutospacing="1" w:line="240" w:lineRule="auto"/>
      <w:jc w:val="center"/>
      <w:textAlignment w:val="center"/>
    </w:pPr>
    <w:rPr>
      <w:rFonts w:ascii="Consolas" w:eastAsia="Times New Roman" w:hAnsi="Consolas" w:cs="Consolas"/>
      <w:b/>
      <w:bCs/>
      <w:color w:val="262626"/>
      <w:sz w:val="28"/>
      <w:szCs w:val="28"/>
      <w:lang w:eastAsia="ru-RU"/>
    </w:rPr>
  </w:style>
  <w:style w:type="paragraph" w:customStyle="1" w:styleId="xl3550">
    <w:name w:val="xl3550"/>
    <w:basedOn w:val="a"/>
    <w:rsid w:val="00304562"/>
    <w:pPr>
      <w:pBdr>
        <w:top w:val="dashed" w:sz="4" w:space="0" w:color="808080"/>
        <w:bottom w:val="double" w:sz="6" w:space="0" w:color="808080"/>
        <w:right w:val="double" w:sz="6" w:space="0" w:color="808080"/>
      </w:pBdr>
      <w:shd w:val="clear" w:color="000000" w:fill="FFFF00"/>
      <w:spacing w:before="100" w:beforeAutospacing="1" w:after="100" w:afterAutospacing="1" w:line="240" w:lineRule="auto"/>
      <w:jc w:val="center"/>
      <w:textAlignment w:val="center"/>
    </w:pPr>
    <w:rPr>
      <w:rFonts w:ascii="Consolas" w:eastAsia="Times New Roman" w:hAnsi="Consolas" w:cs="Consolas"/>
      <w:b/>
      <w:bCs/>
      <w:color w:val="262626"/>
      <w:sz w:val="28"/>
      <w:szCs w:val="28"/>
      <w:lang w:eastAsia="ru-RU"/>
    </w:rPr>
  </w:style>
  <w:style w:type="paragraph" w:customStyle="1" w:styleId="xl3551">
    <w:name w:val="xl3551"/>
    <w:basedOn w:val="a"/>
    <w:rsid w:val="00304562"/>
    <w:pPr>
      <w:pBdr>
        <w:top w:val="double" w:sz="6" w:space="0" w:color="808080"/>
        <w:left w:val="double" w:sz="6" w:space="0" w:color="808080"/>
      </w:pBdr>
      <w:shd w:val="clear" w:color="000000" w:fill="8DB4E2"/>
      <w:spacing w:before="100" w:beforeAutospacing="1" w:after="100" w:afterAutospacing="1" w:line="240" w:lineRule="auto"/>
      <w:textAlignment w:val="center"/>
    </w:pPr>
    <w:rPr>
      <w:rFonts w:ascii="Consolas" w:eastAsia="Times New Roman" w:hAnsi="Consolas" w:cs="Consolas"/>
      <w:b/>
      <w:bCs/>
      <w:color w:val="262626"/>
      <w:sz w:val="28"/>
      <w:szCs w:val="28"/>
      <w:lang w:eastAsia="ru-RU"/>
    </w:rPr>
  </w:style>
  <w:style w:type="paragraph" w:customStyle="1" w:styleId="xl3552">
    <w:name w:val="xl3552"/>
    <w:basedOn w:val="a"/>
    <w:rsid w:val="00304562"/>
    <w:pPr>
      <w:pBdr>
        <w:top w:val="double" w:sz="6" w:space="0" w:color="808080"/>
      </w:pBdr>
      <w:shd w:val="clear" w:color="000000" w:fill="8DB4E2"/>
      <w:spacing w:before="100" w:beforeAutospacing="1" w:after="100" w:afterAutospacing="1" w:line="240" w:lineRule="auto"/>
      <w:textAlignment w:val="center"/>
    </w:pPr>
    <w:rPr>
      <w:rFonts w:ascii="Consolas" w:eastAsia="Times New Roman" w:hAnsi="Consolas" w:cs="Consolas"/>
      <w:b/>
      <w:bCs/>
      <w:color w:val="262626"/>
      <w:sz w:val="28"/>
      <w:szCs w:val="28"/>
      <w:lang w:eastAsia="ru-RU"/>
    </w:rPr>
  </w:style>
  <w:style w:type="paragraph" w:customStyle="1" w:styleId="xl3553">
    <w:name w:val="xl3553"/>
    <w:basedOn w:val="a"/>
    <w:rsid w:val="00304562"/>
    <w:pPr>
      <w:pBdr>
        <w:left w:val="double" w:sz="6" w:space="0" w:color="808080"/>
        <w:bottom w:val="double" w:sz="6" w:space="0" w:color="808080"/>
      </w:pBdr>
      <w:shd w:val="clear" w:color="000000" w:fill="8DB4E2"/>
      <w:spacing w:before="100" w:beforeAutospacing="1" w:after="100" w:afterAutospacing="1" w:line="240" w:lineRule="auto"/>
      <w:textAlignment w:val="center"/>
    </w:pPr>
    <w:rPr>
      <w:rFonts w:ascii="Consolas" w:eastAsia="Times New Roman" w:hAnsi="Consolas" w:cs="Consolas"/>
      <w:b/>
      <w:bCs/>
      <w:color w:val="262626"/>
      <w:sz w:val="28"/>
      <w:szCs w:val="28"/>
      <w:lang w:eastAsia="ru-RU"/>
    </w:rPr>
  </w:style>
  <w:style w:type="paragraph" w:customStyle="1" w:styleId="xl3554">
    <w:name w:val="xl3554"/>
    <w:basedOn w:val="a"/>
    <w:rsid w:val="00304562"/>
    <w:pPr>
      <w:pBdr>
        <w:bottom w:val="double" w:sz="6" w:space="0" w:color="808080"/>
      </w:pBdr>
      <w:shd w:val="clear" w:color="000000" w:fill="8DB4E2"/>
      <w:spacing w:before="100" w:beforeAutospacing="1" w:after="100" w:afterAutospacing="1" w:line="240" w:lineRule="auto"/>
      <w:textAlignment w:val="center"/>
    </w:pPr>
    <w:rPr>
      <w:rFonts w:ascii="Consolas" w:eastAsia="Times New Roman" w:hAnsi="Consolas" w:cs="Consolas"/>
      <w:b/>
      <w:bCs/>
      <w:color w:val="262626"/>
      <w:sz w:val="28"/>
      <w:szCs w:val="28"/>
      <w:lang w:eastAsia="ru-RU"/>
    </w:rPr>
  </w:style>
  <w:style w:type="paragraph" w:customStyle="1" w:styleId="xl3555">
    <w:name w:val="xl3555"/>
    <w:basedOn w:val="a"/>
    <w:rsid w:val="00304562"/>
    <w:pPr>
      <w:pBdr>
        <w:top w:val="dashed" w:sz="4" w:space="0" w:color="16365C"/>
        <w:bottom w:val="double" w:sz="6" w:space="0" w:color="16365C"/>
      </w:pBdr>
      <w:shd w:val="clear" w:color="000000" w:fill="FFFF00"/>
      <w:spacing w:before="100" w:beforeAutospacing="1" w:after="100" w:afterAutospacing="1" w:line="240" w:lineRule="auto"/>
      <w:jc w:val="center"/>
      <w:textAlignment w:val="center"/>
    </w:pPr>
    <w:rPr>
      <w:rFonts w:ascii="Consolas" w:eastAsia="Times New Roman" w:hAnsi="Consolas" w:cs="Consolas"/>
      <w:b/>
      <w:bCs/>
      <w:color w:val="16365C"/>
      <w:sz w:val="28"/>
      <w:szCs w:val="28"/>
      <w:lang w:eastAsia="ru-RU"/>
    </w:rPr>
  </w:style>
  <w:style w:type="paragraph" w:customStyle="1" w:styleId="xl3556">
    <w:name w:val="xl3556"/>
    <w:basedOn w:val="a"/>
    <w:rsid w:val="00304562"/>
    <w:pPr>
      <w:pBdr>
        <w:top w:val="dashed" w:sz="4" w:space="0" w:color="16365C"/>
        <w:bottom w:val="double" w:sz="6" w:space="0" w:color="16365C"/>
        <w:right w:val="double" w:sz="6" w:space="0" w:color="16365C"/>
      </w:pBdr>
      <w:shd w:val="clear" w:color="000000" w:fill="FFFF00"/>
      <w:spacing w:before="100" w:beforeAutospacing="1" w:after="100" w:afterAutospacing="1" w:line="240" w:lineRule="auto"/>
      <w:jc w:val="center"/>
      <w:textAlignment w:val="center"/>
    </w:pPr>
    <w:rPr>
      <w:rFonts w:ascii="Consolas" w:eastAsia="Times New Roman" w:hAnsi="Consolas" w:cs="Consolas"/>
      <w:b/>
      <w:bCs/>
      <w:color w:val="16365C"/>
      <w:sz w:val="28"/>
      <w:szCs w:val="28"/>
      <w:lang w:eastAsia="ru-RU"/>
    </w:rPr>
  </w:style>
  <w:style w:type="paragraph" w:customStyle="1" w:styleId="xl3557">
    <w:name w:val="xl3557"/>
    <w:basedOn w:val="a"/>
    <w:rsid w:val="00304562"/>
    <w:pPr>
      <w:pBdr>
        <w:top w:val="double" w:sz="6" w:space="0" w:color="16365C"/>
      </w:pBdr>
      <w:shd w:val="clear" w:color="000000" w:fill="8DB4E2"/>
      <w:spacing w:before="100" w:beforeAutospacing="1" w:after="100" w:afterAutospacing="1" w:line="240" w:lineRule="auto"/>
      <w:jc w:val="center"/>
      <w:textAlignment w:val="center"/>
    </w:pPr>
    <w:rPr>
      <w:rFonts w:ascii="Consolas" w:eastAsia="Times New Roman" w:hAnsi="Consolas" w:cs="Consolas"/>
      <w:b/>
      <w:bCs/>
      <w:color w:val="262626"/>
      <w:sz w:val="24"/>
      <w:szCs w:val="24"/>
      <w:lang w:eastAsia="ru-RU"/>
    </w:rPr>
  </w:style>
  <w:style w:type="paragraph" w:customStyle="1" w:styleId="xl3558">
    <w:name w:val="xl3558"/>
    <w:basedOn w:val="a"/>
    <w:rsid w:val="00304562"/>
    <w:pPr>
      <w:pBdr>
        <w:top w:val="double" w:sz="6" w:space="0" w:color="16365C"/>
        <w:right w:val="double" w:sz="6" w:space="0" w:color="16365C"/>
      </w:pBdr>
      <w:shd w:val="clear" w:color="000000" w:fill="8DB4E2"/>
      <w:spacing w:before="100" w:beforeAutospacing="1" w:after="100" w:afterAutospacing="1" w:line="240" w:lineRule="auto"/>
      <w:jc w:val="center"/>
      <w:textAlignment w:val="center"/>
    </w:pPr>
    <w:rPr>
      <w:rFonts w:ascii="Consolas" w:eastAsia="Times New Roman" w:hAnsi="Consolas" w:cs="Consolas"/>
      <w:b/>
      <w:bCs/>
      <w:color w:val="262626"/>
      <w:sz w:val="24"/>
      <w:szCs w:val="24"/>
      <w:lang w:eastAsia="ru-RU"/>
    </w:rPr>
  </w:style>
  <w:style w:type="paragraph" w:customStyle="1" w:styleId="xl3559">
    <w:name w:val="xl3559"/>
    <w:basedOn w:val="a"/>
    <w:rsid w:val="00304562"/>
    <w:pPr>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560">
    <w:name w:val="xl3560"/>
    <w:basedOn w:val="a"/>
    <w:rsid w:val="00304562"/>
    <w:pPr>
      <w:pBdr>
        <w:left w:val="single" w:sz="4" w:space="0" w:color="808080"/>
        <w:bottom w:val="single" w:sz="4" w:space="0" w:color="808080"/>
      </w:pBdr>
      <w:spacing w:before="100" w:beforeAutospacing="1" w:after="100" w:afterAutospacing="1" w:line="240" w:lineRule="auto"/>
      <w:jc w:val="center"/>
      <w:textAlignment w:val="center"/>
    </w:pPr>
    <w:rPr>
      <w:rFonts w:ascii="Consolas" w:eastAsia="Times New Roman" w:hAnsi="Consolas" w:cs="Consolas"/>
      <w:color w:val="595959"/>
      <w:sz w:val="16"/>
      <w:szCs w:val="16"/>
      <w:lang w:eastAsia="ru-RU"/>
    </w:rPr>
  </w:style>
  <w:style w:type="paragraph" w:customStyle="1" w:styleId="xl3561">
    <w:name w:val="xl3561"/>
    <w:basedOn w:val="a"/>
    <w:rsid w:val="00304562"/>
    <w:pPr>
      <w:pBdr>
        <w:bottom w:val="single" w:sz="4" w:space="0" w:color="808080"/>
        <w:right w:val="single" w:sz="4" w:space="0" w:color="808080"/>
      </w:pBdr>
      <w:spacing w:before="100" w:beforeAutospacing="1" w:after="100" w:afterAutospacing="1" w:line="240" w:lineRule="auto"/>
      <w:jc w:val="center"/>
      <w:textAlignment w:val="center"/>
    </w:pPr>
    <w:rPr>
      <w:rFonts w:ascii="Consolas" w:eastAsia="Times New Roman" w:hAnsi="Consolas" w:cs="Consolas"/>
      <w:color w:val="595959"/>
      <w:sz w:val="16"/>
      <w:szCs w:val="16"/>
      <w:lang w:eastAsia="ru-RU"/>
    </w:rPr>
  </w:style>
  <w:style w:type="paragraph" w:customStyle="1" w:styleId="xl3562">
    <w:name w:val="xl3562"/>
    <w:basedOn w:val="a"/>
    <w:rsid w:val="00304562"/>
    <w:pPr>
      <w:pBdr>
        <w:bottom w:val="single" w:sz="4" w:space="0" w:color="FFFFFF"/>
      </w:pBdr>
      <w:spacing w:before="100" w:beforeAutospacing="1" w:after="100" w:afterAutospacing="1" w:line="240" w:lineRule="auto"/>
      <w:jc w:val="right"/>
    </w:pPr>
    <w:rPr>
      <w:rFonts w:ascii="Consolas" w:eastAsia="Times New Roman" w:hAnsi="Consolas" w:cs="Consolas"/>
      <w:b/>
      <w:bCs/>
      <w:color w:val="595959"/>
      <w:sz w:val="20"/>
      <w:szCs w:val="20"/>
      <w:lang w:eastAsia="ru-RU"/>
    </w:rPr>
  </w:style>
  <w:style w:type="paragraph" w:customStyle="1" w:styleId="xl3563">
    <w:name w:val="xl3563"/>
    <w:basedOn w:val="a"/>
    <w:rsid w:val="00304562"/>
    <w:pPr>
      <w:pBdr>
        <w:top w:val="single" w:sz="4" w:space="0" w:color="FFFFFF"/>
        <w:bottom w:val="single" w:sz="4" w:space="0" w:color="FFFFFF"/>
        <w:right w:val="single" w:sz="4" w:space="0" w:color="FFFFFF"/>
      </w:pBdr>
      <w:spacing w:before="100" w:beforeAutospacing="1" w:after="100" w:afterAutospacing="1" w:line="240" w:lineRule="auto"/>
      <w:jc w:val="right"/>
      <w:textAlignment w:val="center"/>
    </w:pPr>
    <w:rPr>
      <w:rFonts w:ascii="Consolas" w:eastAsia="Times New Roman" w:hAnsi="Consolas" w:cs="Consolas"/>
      <w:b/>
      <w:bCs/>
      <w:color w:val="595959"/>
      <w:sz w:val="20"/>
      <w:szCs w:val="20"/>
      <w:lang w:eastAsia="ru-RU"/>
    </w:rPr>
  </w:style>
  <w:style w:type="paragraph" w:customStyle="1" w:styleId="xl3564">
    <w:name w:val="xl3564"/>
    <w:basedOn w:val="a"/>
    <w:rsid w:val="00304562"/>
    <w:pPr>
      <w:pBdr>
        <w:top w:val="single" w:sz="4" w:space="0" w:color="FFFFFF"/>
        <w:left w:val="single" w:sz="4" w:space="0" w:color="FFFFFF"/>
        <w:bottom w:val="single" w:sz="4" w:space="0" w:color="FFFFFF"/>
        <w:right w:val="single" w:sz="4" w:space="0" w:color="FFFFFF"/>
      </w:pBdr>
      <w:spacing w:before="100" w:beforeAutospacing="1" w:after="100" w:afterAutospacing="1" w:line="240" w:lineRule="auto"/>
      <w:jc w:val="right"/>
      <w:textAlignment w:val="center"/>
    </w:pPr>
    <w:rPr>
      <w:rFonts w:ascii="Consolas" w:eastAsia="Times New Roman" w:hAnsi="Consolas" w:cs="Consolas"/>
      <w:b/>
      <w:bCs/>
      <w:color w:val="595959"/>
      <w:sz w:val="20"/>
      <w:szCs w:val="20"/>
      <w:lang w:eastAsia="ru-RU"/>
    </w:rPr>
  </w:style>
  <w:style w:type="paragraph" w:customStyle="1" w:styleId="xl3565">
    <w:name w:val="xl3565"/>
    <w:basedOn w:val="a"/>
    <w:rsid w:val="00304562"/>
    <w:pPr>
      <w:pBdr>
        <w:top w:val="single" w:sz="4" w:space="0" w:color="FFFFFF"/>
        <w:left w:val="single" w:sz="4" w:space="0" w:color="FFFFFF"/>
        <w:bottom w:val="single" w:sz="4" w:space="0" w:color="FFFFFF"/>
      </w:pBdr>
      <w:spacing w:before="100" w:beforeAutospacing="1" w:after="100" w:afterAutospacing="1" w:line="240" w:lineRule="auto"/>
      <w:jc w:val="right"/>
      <w:textAlignment w:val="center"/>
    </w:pPr>
    <w:rPr>
      <w:rFonts w:ascii="Consolas" w:eastAsia="Times New Roman" w:hAnsi="Consolas" w:cs="Consolas"/>
      <w:b/>
      <w:bCs/>
      <w:color w:val="595959"/>
      <w:sz w:val="20"/>
      <w:szCs w:val="20"/>
      <w:lang w:eastAsia="ru-RU"/>
    </w:rPr>
  </w:style>
  <w:style w:type="paragraph" w:customStyle="1" w:styleId="xl3566">
    <w:name w:val="xl3566"/>
    <w:basedOn w:val="a"/>
    <w:rsid w:val="00304562"/>
    <w:pPr>
      <w:pBdr>
        <w:top w:val="single" w:sz="4" w:space="0" w:color="FFFFFF"/>
        <w:left w:val="single" w:sz="4" w:space="0" w:color="FFFFFF"/>
        <w:right w:val="single" w:sz="4" w:space="0" w:color="FFFFFF"/>
      </w:pBdr>
      <w:spacing w:before="100" w:beforeAutospacing="1" w:after="100" w:afterAutospacing="1" w:line="240" w:lineRule="auto"/>
      <w:jc w:val="right"/>
      <w:textAlignment w:val="center"/>
    </w:pPr>
    <w:rPr>
      <w:rFonts w:ascii="Consolas" w:eastAsia="Times New Roman" w:hAnsi="Consolas" w:cs="Consolas"/>
      <w:b/>
      <w:bCs/>
      <w:color w:val="595959"/>
      <w:sz w:val="24"/>
      <w:szCs w:val="24"/>
      <w:lang w:eastAsia="ru-RU"/>
    </w:rPr>
  </w:style>
  <w:style w:type="paragraph" w:customStyle="1" w:styleId="xl3567">
    <w:name w:val="xl3567"/>
    <w:basedOn w:val="a"/>
    <w:rsid w:val="00304562"/>
    <w:pPr>
      <w:pBdr>
        <w:top w:val="single" w:sz="4" w:space="0" w:color="FFFFFF"/>
        <w:left w:val="single" w:sz="4" w:space="0" w:color="FFFFFF"/>
      </w:pBdr>
      <w:spacing w:before="100" w:beforeAutospacing="1" w:after="100" w:afterAutospacing="1" w:line="240" w:lineRule="auto"/>
      <w:jc w:val="right"/>
      <w:textAlignment w:val="center"/>
    </w:pPr>
    <w:rPr>
      <w:rFonts w:ascii="Consolas" w:eastAsia="Times New Roman" w:hAnsi="Consolas" w:cs="Consolas"/>
      <w:b/>
      <w:bCs/>
      <w:color w:val="595959"/>
      <w:sz w:val="24"/>
      <w:szCs w:val="24"/>
      <w:lang w:eastAsia="ru-RU"/>
    </w:rPr>
  </w:style>
  <w:style w:type="paragraph" w:customStyle="1" w:styleId="xl3568">
    <w:name w:val="xl3568"/>
    <w:basedOn w:val="a"/>
    <w:rsid w:val="00304562"/>
    <w:pPr>
      <w:pBdr>
        <w:top w:val="double" w:sz="6" w:space="0" w:color="FFFFFF"/>
        <w:left w:val="double" w:sz="6" w:space="0" w:color="FFFFFF"/>
        <w:bottom w:val="double" w:sz="6" w:space="0" w:color="FFFFFF"/>
      </w:pBdr>
      <w:shd w:val="clear" w:color="000000" w:fill="8C4799"/>
      <w:spacing w:before="100" w:beforeAutospacing="1" w:after="100" w:afterAutospacing="1" w:line="240" w:lineRule="auto"/>
      <w:jc w:val="center"/>
      <w:textAlignment w:val="center"/>
    </w:pPr>
    <w:rPr>
      <w:rFonts w:ascii="Consolas" w:eastAsia="Times New Roman" w:hAnsi="Consolas" w:cs="Consolas"/>
      <w:b/>
      <w:bCs/>
      <w:color w:val="FFFFFF"/>
      <w:sz w:val="18"/>
      <w:szCs w:val="18"/>
      <w:lang w:eastAsia="ru-RU"/>
    </w:rPr>
  </w:style>
  <w:style w:type="paragraph" w:customStyle="1" w:styleId="xl3569">
    <w:name w:val="xl3569"/>
    <w:basedOn w:val="a"/>
    <w:rsid w:val="00304562"/>
    <w:pPr>
      <w:pBdr>
        <w:top w:val="double" w:sz="6" w:space="0" w:color="FFFFFF"/>
        <w:bottom w:val="double" w:sz="6" w:space="0" w:color="FFFFFF"/>
        <w:right w:val="double" w:sz="6" w:space="0" w:color="FFFFFF"/>
      </w:pBdr>
      <w:shd w:val="clear" w:color="000000" w:fill="8C4799"/>
      <w:spacing w:before="100" w:beforeAutospacing="1" w:after="100" w:afterAutospacing="1" w:line="240" w:lineRule="auto"/>
      <w:jc w:val="center"/>
      <w:textAlignment w:val="center"/>
    </w:pPr>
    <w:rPr>
      <w:rFonts w:ascii="Consolas" w:eastAsia="Times New Roman" w:hAnsi="Consolas" w:cs="Consolas"/>
      <w:b/>
      <w:bCs/>
      <w:color w:val="FFFFFF"/>
      <w:sz w:val="18"/>
      <w:szCs w:val="18"/>
      <w:lang w:eastAsia="ru-RU"/>
    </w:rPr>
  </w:style>
  <w:style w:type="paragraph" w:customStyle="1" w:styleId="xl3570">
    <w:name w:val="xl3570"/>
    <w:basedOn w:val="a"/>
    <w:rsid w:val="00304562"/>
    <w:pPr>
      <w:pBdr>
        <w:top w:val="double" w:sz="6" w:space="0" w:color="FFFFFF"/>
        <w:left w:val="double" w:sz="6" w:space="0" w:color="FFFFFF"/>
        <w:bottom w:val="double" w:sz="6" w:space="0" w:color="FFFFFF"/>
      </w:pBdr>
      <w:shd w:val="clear" w:color="000000" w:fill="8C4799"/>
      <w:spacing w:before="100" w:beforeAutospacing="1" w:after="100" w:afterAutospacing="1" w:line="240" w:lineRule="auto"/>
      <w:jc w:val="center"/>
      <w:textAlignment w:val="center"/>
    </w:pPr>
    <w:rPr>
      <w:rFonts w:ascii="Consolas" w:eastAsia="Times New Roman" w:hAnsi="Consolas" w:cs="Consolas"/>
      <w:b/>
      <w:bCs/>
      <w:color w:val="FFFFFF"/>
      <w:sz w:val="28"/>
      <w:szCs w:val="28"/>
      <w:lang w:eastAsia="ru-RU"/>
    </w:rPr>
  </w:style>
  <w:style w:type="paragraph" w:customStyle="1" w:styleId="xl3571">
    <w:name w:val="xl3571"/>
    <w:basedOn w:val="a"/>
    <w:rsid w:val="00304562"/>
    <w:pPr>
      <w:pBdr>
        <w:top w:val="double" w:sz="6" w:space="0" w:color="FFFFFF"/>
        <w:bottom w:val="double" w:sz="6" w:space="0" w:color="FFFFFF"/>
      </w:pBdr>
      <w:shd w:val="clear" w:color="000000" w:fill="8C4799"/>
      <w:spacing w:before="100" w:beforeAutospacing="1" w:after="100" w:afterAutospacing="1" w:line="240" w:lineRule="auto"/>
      <w:jc w:val="center"/>
      <w:textAlignment w:val="center"/>
    </w:pPr>
    <w:rPr>
      <w:rFonts w:ascii="Consolas" w:eastAsia="Times New Roman" w:hAnsi="Consolas" w:cs="Consolas"/>
      <w:b/>
      <w:bCs/>
      <w:color w:val="FFFFFF"/>
      <w:sz w:val="28"/>
      <w:szCs w:val="28"/>
      <w:lang w:eastAsia="ru-RU"/>
    </w:rPr>
  </w:style>
  <w:style w:type="paragraph" w:customStyle="1" w:styleId="xl3572">
    <w:name w:val="xl3572"/>
    <w:basedOn w:val="a"/>
    <w:rsid w:val="00304562"/>
    <w:pPr>
      <w:pBdr>
        <w:top w:val="double" w:sz="6" w:space="0" w:color="FFFFFF"/>
        <w:bottom w:val="double" w:sz="6" w:space="0" w:color="FFFFFF"/>
        <w:right w:val="double" w:sz="6" w:space="0" w:color="FFFFFF"/>
      </w:pBdr>
      <w:shd w:val="clear" w:color="000000" w:fill="8C4799"/>
      <w:spacing w:before="100" w:beforeAutospacing="1" w:after="100" w:afterAutospacing="1" w:line="240" w:lineRule="auto"/>
      <w:jc w:val="center"/>
      <w:textAlignment w:val="center"/>
    </w:pPr>
    <w:rPr>
      <w:rFonts w:ascii="Consolas" w:eastAsia="Times New Roman" w:hAnsi="Consolas" w:cs="Consolas"/>
      <w:b/>
      <w:bCs/>
      <w:color w:val="FFFFFF"/>
      <w:sz w:val="28"/>
      <w:szCs w:val="28"/>
      <w:lang w:eastAsia="ru-RU"/>
    </w:rPr>
  </w:style>
  <w:style w:type="paragraph" w:customStyle="1" w:styleId="xl3573">
    <w:name w:val="xl3573"/>
    <w:basedOn w:val="a"/>
    <w:rsid w:val="00304562"/>
    <w:pPr>
      <w:pBdr>
        <w:top w:val="single" w:sz="4" w:space="0" w:color="808080"/>
        <w:left w:val="single" w:sz="4" w:space="0" w:color="808080"/>
        <w:bottom w:val="single" w:sz="4" w:space="0" w:color="808080"/>
        <w:right w:val="single" w:sz="4" w:space="0" w:color="808080"/>
      </w:pBdr>
      <w:spacing w:before="100" w:beforeAutospacing="1" w:after="100" w:afterAutospacing="1" w:line="240" w:lineRule="auto"/>
      <w:jc w:val="both"/>
      <w:textAlignment w:val="center"/>
    </w:pPr>
    <w:rPr>
      <w:rFonts w:ascii="Consolas" w:eastAsia="Times New Roman" w:hAnsi="Consolas" w:cs="Consolas"/>
      <w:sz w:val="20"/>
      <w:szCs w:val="20"/>
      <w:lang w:eastAsia="ru-RU"/>
    </w:rPr>
  </w:style>
  <w:style w:type="paragraph" w:customStyle="1" w:styleId="xl3574">
    <w:name w:val="xl3574"/>
    <w:basedOn w:val="a"/>
    <w:rsid w:val="00304562"/>
    <w:pPr>
      <w:pBdr>
        <w:top w:val="single" w:sz="4" w:space="0" w:color="808080"/>
        <w:left w:val="single" w:sz="4" w:space="0" w:color="808080"/>
        <w:bottom w:val="single" w:sz="4" w:space="0" w:color="808080"/>
      </w:pBdr>
      <w:shd w:val="clear" w:color="000000" w:fill="EBF6F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xl3575">
    <w:name w:val="xl3575"/>
    <w:basedOn w:val="a"/>
    <w:rsid w:val="00304562"/>
    <w:pPr>
      <w:pBdr>
        <w:top w:val="single" w:sz="4" w:space="0" w:color="808080"/>
        <w:bottom w:val="single" w:sz="4" w:space="0" w:color="808080"/>
        <w:right w:val="single" w:sz="4" w:space="0" w:color="808080"/>
      </w:pBdr>
      <w:shd w:val="clear" w:color="000000" w:fill="EBF6F9"/>
      <w:spacing w:before="100" w:beforeAutospacing="1" w:after="100" w:afterAutospacing="1" w:line="240" w:lineRule="auto"/>
      <w:jc w:val="center"/>
      <w:textAlignment w:val="center"/>
    </w:pPr>
    <w:rPr>
      <w:rFonts w:ascii="Consolas" w:eastAsia="Times New Roman" w:hAnsi="Consolas" w:cs="Consolas"/>
      <w:sz w:val="20"/>
      <w:szCs w:val="20"/>
      <w:lang w:eastAsia="ru-RU"/>
    </w:rPr>
  </w:style>
  <w:style w:type="paragraph" w:customStyle="1" w:styleId="23">
    <w:name w:val="Заголовок 2_глава 3"/>
    <w:basedOn w:val="18"/>
    <w:qFormat/>
    <w:rsid w:val="00304562"/>
    <w:pPr>
      <w:numPr>
        <w:ilvl w:val="1"/>
        <w:numId w:val="46"/>
      </w:numPr>
      <w:tabs>
        <w:tab w:val="left" w:pos="1560"/>
      </w:tabs>
      <w:spacing w:before="120" w:line="276" w:lineRule="auto"/>
      <w:jc w:val="both"/>
    </w:pPr>
    <w:rPr>
      <w:b/>
      <w:i/>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_________Microsoft_Visio_2003_201011.vsd"/><Relationship Id="rId13" Type="http://schemas.openxmlformats.org/officeDocument/2006/relationships/oleObject" Target="embeddings/_________Microsoft_Visio_2003_201033.vsd"/><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3.emf"/><Relationship Id="rId12" Type="http://schemas.openxmlformats.org/officeDocument/2006/relationships/image" Target="media/image6.emf"/><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package" Target="embeddings/_________Microsoft_Visio11.vsdx"/><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oleObject" Target="embeddings/_________Microsoft_Visio_2003_201022.vsd"/><Relationship Id="rId24" Type="http://schemas.openxmlformats.org/officeDocument/2006/relationships/image" Target="media/image16.png"/><Relationship Id="rId5" Type="http://schemas.openxmlformats.org/officeDocument/2006/relationships/image" Target="media/image1.png"/><Relationship Id="rId15" Type="http://schemas.openxmlformats.org/officeDocument/2006/relationships/image" Target="media/image8.emf"/><Relationship Id="rId23" Type="http://schemas.openxmlformats.org/officeDocument/2006/relationships/image" Target="media/image15.png"/><Relationship Id="rId10" Type="http://schemas.openxmlformats.org/officeDocument/2006/relationships/image" Target="media/image5.emf"/><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image" Target="media/image7.emf"/><Relationship Id="rId22"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51</Pages>
  <Words>13788</Words>
  <Characters>78593</Characters>
  <Application>Microsoft Office Word</Application>
  <DocSecurity>0</DocSecurity>
  <Lines>654</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92197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Данилова Татьяна Владимировна</dc:creator>
  <cp:keywords/>
  <dc:description/>
  <cp:lastModifiedBy>Данилова Татьяна Владимировна</cp:lastModifiedBy>
  <cp:revision>2</cp:revision>
  <dcterms:created xsi:type="dcterms:W3CDTF">2017-09-25T06:52:00Z</dcterms:created>
  <dcterms:modified xsi:type="dcterms:W3CDTF">2017-09-25T06:56:00Z</dcterms:modified>
</cp:coreProperties>
</file>